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07" w:rsidRPr="00485696" w:rsidRDefault="00E125E9" w:rsidP="00F92707">
      <w:pPr>
        <w:pStyle w:val="Heading1"/>
        <w:pBdr>
          <w:bottom w:val="single" w:sz="4" w:space="1" w:color="auto"/>
        </w:pBdr>
        <w:rPr>
          <w:szCs w:val="24"/>
        </w:rPr>
      </w:pPr>
      <w:r w:rsidRPr="00485696">
        <w:rPr>
          <w:szCs w:val="24"/>
        </w:rPr>
        <w:t>Faculty of Health</w:t>
      </w:r>
      <w:r w:rsidR="00721C57" w:rsidRPr="00485696">
        <w:rPr>
          <w:szCs w:val="24"/>
        </w:rPr>
        <w:br/>
      </w:r>
      <w:r w:rsidR="0071273E" w:rsidRPr="00485696">
        <w:rPr>
          <w:szCs w:val="24"/>
        </w:rPr>
        <w:t xml:space="preserve">Department of </w:t>
      </w:r>
      <w:r w:rsidRPr="00485696">
        <w:rPr>
          <w:szCs w:val="24"/>
        </w:rPr>
        <w:t>Psychology</w:t>
      </w:r>
      <w:r w:rsidR="00721C57" w:rsidRPr="00485696">
        <w:rPr>
          <w:szCs w:val="24"/>
        </w:rPr>
        <w:br/>
      </w:r>
      <w:r w:rsidR="00F467B6" w:rsidRPr="00485696">
        <w:rPr>
          <w:szCs w:val="24"/>
        </w:rPr>
        <w:t>PSYC</w:t>
      </w:r>
      <w:r w:rsidR="00AF5585" w:rsidRPr="00485696">
        <w:rPr>
          <w:szCs w:val="24"/>
        </w:rPr>
        <w:t xml:space="preserve"> </w:t>
      </w:r>
      <w:r w:rsidR="000941C3">
        <w:rPr>
          <w:szCs w:val="24"/>
        </w:rPr>
        <w:t>3430 3.0</w:t>
      </w:r>
      <w:r w:rsidR="007545D4">
        <w:rPr>
          <w:szCs w:val="24"/>
        </w:rPr>
        <w:t xml:space="preserve"> </w:t>
      </w:r>
      <w:r w:rsidR="0051443B" w:rsidRPr="00344E05">
        <w:rPr>
          <w:szCs w:val="24"/>
        </w:rPr>
        <w:t>Section</w:t>
      </w:r>
      <w:r w:rsidR="00042B57">
        <w:rPr>
          <w:szCs w:val="24"/>
        </w:rPr>
        <w:t xml:space="preserve"> A</w:t>
      </w:r>
      <w:r w:rsidR="0051443B">
        <w:rPr>
          <w:szCs w:val="24"/>
        </w:rPr>
        <w:t xml:space="preserve">: </w:t>
      </w:r>
      <w:r w:rsidR="000941C3">
        <w:rPr>
          <w:szCs w:val="24"/>
        </w:rPr>
        <w:t>BEHAVIOUR IN GROUPS</w:t>
      </w:r>
    </w:p>
    <w:p w:rsidR="00070277" w:rsidRPr="00485696" w:rsidRDefault="00042B57" w:rsidP="00F92707">
      <w:pPr>
        <w:pStyle w:val="Heading1"/>
        <w:pBdr>
          <w:bottom w:val="single" w:sz="4" w:space="1" w:color="auto"/>
        </w:pBdr>
        <w:rPr>
          <w:szCs w:val="24"/>
        </w:rPr>
      </w:pPr>
      <w:r>
        <w:rPr>
          <w:szCs w:val="24"/>
        </w:rPr>
        <w:t>Mondays and Wednesdays</w:t>
      </w:r>
      <w:r w:rsidR="00344E05">
        <w:rPr>
          <w:szCs w:val="24"/>
        </w:rPr>
        <w:t xml:space="preserve"> from </w:t>
      </w:r>
      <w:r>
        <w:rPr>
          <w:szCs w:val="24"/>
        </w:rPr>
        <w:t>8</w:t>
      </w:r>
      <w:r w:rsidR="00811C20">
        <w:rPr>
          <w:szCs w:val="24"/>
        </w:rPr>
        <w:t>:3</w:t>
      </w:r>
      <w:r w:rsidR="004F73FC">
        <w:rPr>
          <w:szCs w:val="24"/>
        </w:rPr>
        <w:t>0</w:t>
      </w:r>
      <w:r w:rsidR="00A419F2">
        <w:rPr>
          <w:szCs w:val="24"/>
        </w:rPr>
        <w:t xml:space="preserve"> to </w:t>
      </w:r>
      <w:r>
        <w:rPr>
          <w:szCs w:val="24"/>
        </w:rPr>
        <w:t>11</w:t>
      </w:r>
      <w:r w:rsidR="00811C20">
        <w:rPr>
          <w:szCs w:val="24"/>
        </w:rPr>
        <w:t>:3</w:t>
      </w:r>
      <w:r w:rsidR="00A419F2">
        <w:rPr>
          <w:szCs w:val="24"/>
        </w:rPr>
        <w:t>0</w:t>
      </w:r>
      <w:r>
        <w:rPr>
          <w:szCs w:val="24"/>
        </w:rPr>
        <w:t xml:space="preserve"> a</w:t>
      </w:r>
      <w:r w:rsidR="004F73FC">
        <w:rPr>
          <w:szCs w:val="24"/>
        </w:rPr>
        <w:t xml:space="preserve">m in </w:t>
      </w:r>
      <w:r w:rsidR="005F260D">
        <w:rPr>
          <w:szCs w:val="24"/>
        </w:rPr>
        <w:t>CLH A</w:t>
      </w:r>
      <w:r w:rsidR="00721C57" w:rsidRPr="00485696">
        <w:rPr>
          <w:szCs w:val="24"/>
        </w:rPr>
        <w:br/>
      </w:r>
      <w:r>
        <w:rPr>
          <w:szCs w:val="24"/>
        </w:rPr>
        <w:t>Summer</w:t>
      </w:r>
      <w:r w:rsidR="00811C20">
        <w:rPr>
          <w:szCs w:val="24"/>
        </w:rPr>
        <w:t xml:space="preserve"> 2019</w:t>
      </w:r>
    </w:p>
    <w:p w:rsidR="00070277" w:rsidRPr="00960C62" w:rsidRDefault="00070277" w:rsidP="00B74219">
      <w:pPr>
        <w:pStyle w:val="Heading2"/>
        <w:spacing w:before="240" w:line="240" w:lineRule="auto"/>
        <w:rPr>
          <w:szCs w:val="24"/>
        </w:rPr>
      </w:pPr>
      <w:r w:rsidRPr="00960C62">
        <w:rPr>
          <w:szCs w:val="24"/>
        </w:rPr>
        <w:t>Instructor and T.A. Information</w:t>
      </w:r>
    </w:p>
    <w:p w:rsidR="00070277" w:rsidRPr="00960C62" w:rsidRDefault="00070277" w:rsidP="00B74219">
      <w:pPr>
        <w:spacing w:after="0" w:line="240" w:lineRule="auto"/>
        <w:rPr>
          <w:rFonts w:cs="Times New Roman"/>
          <w:sz w:val="24"/>
          <w:szCs w:val="24"/>
        </w:rPr>
      </w:pPr>
      <w:r w:rsidRPr="00960C62">
        <w:rPr>
          <w:rFonts w:cs="Times New Roman"/>
          <w:sz w:val="24"/>
          <w:szCs w:val="24"/>
        </w:rPr>
        <w:t xml:space="preserve">Instructor: </w:t>
      </w:r>
      <w:r w:rsidR="00344E05">
        <w:rPr>
          <w:rFonts w:cs="Times New Roman"/>
          <w:sz w:val="24"/>
          <w:szCs w:val="24"/>
        </w:rPr>
        <w:t>Peter K. Papadogiannis, Ph.D.</w:t>
      </w:r>
    </w:p>
    <w:p w:rsidR="00070277" w:rsidRPr="00960C62" w:rsidRDefault="00070277" w:rsidP="00B74219">
      <w:pPr>
        <w:spacing w:after="0" w:line="240" w:lineRule="auto"/>
        <w:rPr>
          <w:rFonts w:cs="Times New Roman"/>
          <w:sz w:val="24"/>
          <w:szCs w:val="24"/>
        </w:rPr>
      </w:pPr>
      <w:r w:rsidRPr="00960C62">
        <w:rPr>
          <w:rFonts w:cs="Times New Roman"/>
          <w:sz w:val="24"/>
          <w:szCs w:val="24"/>
        </w:rPr>
        <w:t>Office:</w:t>
      </w:r>
      <w:r w:rsidR="00E83514" w:rsidRPr="00960C62">
        <w:rPr>
          <w:rFonts w:cs="Times New Roman"/>
          <w:sz w:val="24"/>
          <w:szCs w:val="24"/>
        </w:rPr>
        <w:t xml:space="preserve"> </w:t>
      </w:r>
      <w:r w:rsidR="00344E05">
        <w:rPr>
          <w:rFonts w:cs="Times New Roman"/>
          <w:sz w:val="24"/>
          <w:szCs w:val="24"/>
        </w:rPr>
        <w:t>BSB 256</w:t>
      </w:r>
    </w:p>
    <w:p w:rsidR="00AB2E73" w:rsidRDefault="004B1302" w:rsidP="00B74219">
      <w:pPr>
        <w:spacing w:after="0" w:line="240" w:lineRule="auto"/>
        <w:rPr>
          <w:rFonts w:cs="Times New Roman"/>
          <w:sz w:val="24"/>
          <w:szCs w:val="24"/>
        </w:rPr>
      </w:pPr>
      <w:r w:rsidRPr="00960C62">
        <w:rPr>
          <w:rFonts w:cs="Times New Roman"/>
          <w:sz w:val="24"/>
          <w:szCs w:val="24"/>
        </w:rPr>
        <w:t xml:space="preserve">Office Phone: </w:t>
      </w:r>
      <w:r w:rsidR="00AB2E73">
        <w:rPr>
          <w:rFonts w:cs="Arial"/>
          <w:color w:val="000000"/>
          <w:sz w:val="24"/>
        </w:rPr>
        <w:t>416-736-</w:t>
      </w:r>
      <w:r w:rsidR="00AB2E73" w:rsidRPr="00AB2E73">
        <w:rPr>
          <w:rFonts w:cs="Arial"/>
          <w:color w:val="000000"/>
          <w:sz w:val="24"/>
        </w:rPr>
        <w:t>5117</w:t>
      </w:r>
    </w:p>
    <w:p w:rsidR="004B1302" w:rsidRPr="00960C62" w:rsidRDefault="004B1302" w:rsidP="00B74219">
      <w:pPr>
        <w:spacing w:after="0" w:line="240" w:lineRule="auto"/>
        <w:rPr>
          <w:rFonts w:cs="Times New Roman"/>
          <w:sz w:val="24"/>
          <w:szCs w:val="24"/>
        </w:rPr>
      </w:pPr>
      <w:r w:rsidRPr="00960C62">
        <w:rPr>
          <w:rFonts w:cs="Times New Roman"/>
          <w:sz w:val="24"/>
          <w:szCs w:val="24"/>
        </w:rPr>
        <w:t xml:space="preserve">Office Hours: </w:t>
      </w:r>
      <w:r w:rsidR="00AB176B">
        <w:rPr>
          <w:rFonts w:cs="Times New Roman"/>
          <w:sz w:val="24"/>
          <w:szCs w:val="24"/>
        </w:rPr>
        <w:t>Mondays from 11</w:t>
      </w:r>
      <w:r w:rsidR="00811C20">
        <w:rPr>
          <w:rFonts w:cs="Times New Roman"/>
          <w:sz w:val="24"/>
          <w:szCs w:val="24"/>
        </w:rPr>
        <w:t xml:space="preserve">:30 </w:t>
      </w:r>
      <w:r w:rsidR="00AB176B">
        <w:rPr>
          <w:rFonts w:cs="Times New Roman"/>
          <w:sz w:val="24"/>
          <w:szCs w:val="24"/>
        </w:rPr>
        <w:t>am to 12</w:t>
      </w:r>
      <w:r w:rsidR="00811C20">
        <w:rPr>
          <w:rFonts w:cs="Times New Roman"/>
          <w:sz w:val="24"/>
          <w:szCs w:val="24"/>
        </w:rPr>
        <w:t>:30</w:t>
      </w:r>
      <w:r w:rsidR="00344E05">
        <w:rPr>
          <w:rFonts w:cs="Times New Roman"/>
          <w:sz w:val="24"/>
          <w:szCs w:val="24"/>
        </w:rPr>
        <w:t xml:space="preserve"> pm</w:t>
      </w:r>
    </w:p>
    <w:p w:rsidR="004B1302" w:rsidRPr="00960C62" w:rsidRDefault="004B1302" w:rsidP="00B74219">
      <w:pPr>
        <w:spacing w:after="240" w:line="240" w:lineRule="auto"/>
        <w:rPr>
          <w:rFonts w:cs="Times New Roman"/>
          <w:sz w:val="24"/>
          <w:szCs w:val="24"/>
        </w:rPr>
      </w:pPr>
      <w:r w:rsidRPr="00960C62">
        <w:rPr>
          <w:rFonts w:cs="Times New Roman"/>
          <w:sz w:val="24"/>
          <w:szCs w:val="24"/>
        </w:rPr>
        <w:t xml:space="preserve">Email: </w:t>
      </w:r>
      <w:r w:rsidR="00344E05">
        <w:rPr>
          <w:rFonts w:cs="Times New Roman"/>
          <w:sz w:val="24"/>
          <w:szCs w:val="24"/>
        </w:rPr>
        <w:t>papa30@yorku.ca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Table for T.A. name(s), email(s) and office number(s)."/>
      </w:tblPr>
      <w:tblGrid>
        <w:gridCol w:w="1378"/>
        <w:gridCol w:w="2376"/>
        <w:gridCol w:w="2886"/>
      </w:tblGrid>
      <w:tr w:rsidR="00D621A5" w:rsidRPr="00960C62" w:rsidTr="00D621A5">
        <w:trPr>
          <w:trHeight w:val="237"/>
          <w:tblHeader/>
        </w:trPr>
        <w:tc>
          <w:tcPr>
            <w:tcW w:w="1378" w:type="dxa"/>
            <w:vAlign w:val="center"/>
          </w:tcPr>
          <w:p w:rsidR="00D621A5" w:rsidRPr="00960C62" w:rsidRDefault="00D621A5" w:rsidP="00B74219">
            <w:pPr>
              <w:rPr>
                <w:rFonts w:cs="Times New Roman"/>
                <w:b/>
                <w:sz w:val="24"/>
                <w:szCs w:val="24"/>
              </w:rPr>
            </w:pPr>
            <w:r w:rsidRPr="00960C62">
              <w:rPr>
                <w:rFonts w:cs="Times New Roman"/>
                <w:b/>
                <w:sz w:val="24"/>
                <w:szCs w:val="24"/>
              </w:rPr>
              <w:t xml:space="preserve">T.A. </w:t>
            </w:r>
          </w:p>
        </w:tc>
        <w:tc>
          <w:tcPr>
            <w:tcW w:w="2376" w:type="dxa"/>
            <w:vAlign w:val="center"/>
          </w:tcPr>
          <w:p w:rsidR="00D621A5" w:rsidRPr="0079549B" w:rsidRDefault="004179B0" w:rsidP="00811C20">
            <w:pPr>
              <w:rPr>
                <w:rFonts w:cs="Times New Roman"/>
                <w:b/>
                <w:sz w:val="24"/>
                <w:szCs w:val="24"/>
              </w:rPr>
            </w:pPr>
            <w:r>
              <w:rPr>
                <w:rFonts w:cs="Times New Roman"/>
                <w:b/>
                <w:sz w:val="24"/>
                <w:szCs w:val="24"/>
              </w:rPr>
              <w:t xml:space="preserve">Lina </w:t>
            </w:r>
            <w:proofErr w:type="spellStart"/>
            <w:r>
              <w:rPr>
                <w:rFonts w:cs="Times New Roman"/>
                <w:b/>
                <w:sz w:val="24"/>
                <w:szCs w:val="24"/>
              </w:rPr>
              <w:t>Deker</w:t>
            </w:r>
            <w:proofErr w:type="spellEnd"/>
          </w:p>
        </w:tc>
        <w:tc>
          <w:tcPr>
            <w:tcW w:w="2886" w:type="dxa"/>
            <w:vAlign w:val="center"/>
          </w:tcPr>
          <w:p w:rsidR="00D621A5" w:rsidRPr="00D621A5" w:rsidRDefault="004179B0" w:rsidP="00811C20">
            <w:pPr>
              <w:rPr>
                <w:rFonts w:cs="Times New Roman"/>
                <w:b/>
              </w:rPr>
            </w:pPr>
            <w:proofErr w:type="spellStart"/>
            <w:r>
              <w:rPr>
                <w:rFonts w:cs="Times New Roman"/>
                <w:b/>
              </w:rPr>
              <w:t>Raha</w:t>
            </w:r>
            <w:proofErr w:type="spellEnd"/>
            <w:r>
              <w:rPr>
                <w:rFonts w:cs="Times New Roman"/>
                <w:b/>
              </w:rPr>
              <w:t xml:space="preserve"> </w:t>
            </w:r>
            <w:proofErr w:type="spellStart"/>
            <w:r>
              <w:rPr>
                <w:rFonts w:cs="Times New Roman"/>
                <w:b/>
              </w:rPr>
              <w:t>Sheivari</w:t>
            </w:r>
            <w:bookmarkStart w:id="0" w:name="_GoBack"/>
            <w:bookmarkEnd w:id="0"/>
            <w:proofErr w:type="spellEnd"/>
          </w:p>
        </w:tc>
      </w:tr>
      <w:tr w:rsidR="00D621A5" w:rsidRPr="00960C62" w:rsidTr="00D621A5">
        <w:trPr>
          <w:tblHeader/>
        </w:trPr>
        <w:tc>
          <w:tcPr>
            <w:tcW w:w="1378" w:type="dxa"/>
            <w:vAlign w:val="center"/>
          </w:tcPr>
          <w:p w:rsidR="00D621A5" w:rsidRPr="00960C62" w:rsidRDefault="00D621A5" w:rsidP="00B74219">
            <w:pPr>
              <w:rPr>
                <w:rFonts w:cs="Times New Roman"/>
                <w:sz w:val="24"/>
                <w:szCs w:val="24"/>
              </w:rPr>
            </w:pPr>
            <w:r w:rsidRPr="00960C62">
              <w:rPr>
                <w:rFonts w:cs="Times New Roman"/>
                <w:sz w:val="24"/>
                <w:szCs w:val="24"/>
              </w:rPr>
              <w:t>Email</w:t>
            </w:r>
          </w:p>
        </w:tc>
        <w:tc>
          <w:tcPr>
            <w:tcW w:w="2376" w:type="dxa"/>
            <w:vAlign w:val="center"/>
          </w:tcPr>
          <w:p w:rsidR="00D621A5" w:rsidRPr="0079549B" w:rsidRDefault="004179B0" w:rsidP="00B74219">
            <w:pPr>
              <w:rPr>
                <w:rFonts w:cs="Times New Roman"/>
                <w:sz w:val="24"/>
                <w:szCs w:val="24"/>
              </w:rPr>
            </w:pPr>
            <w:hyperlink r:id="rId8" w:tgtFrame="_blank" w:history="1">
              <w:r w:rsidRPr="004179B0">
                <w:rPr>
                  <w:rStyle w:val="Hyperlink"/>
                  <w:rFonts w:ascii="Tahoma" w:hAnsi="Tahoma" w:cs="Tahoma"/>
                  <w:sz w:val="20"/>
                  <w:szCs w:val="18"/>
                  <w:shd w:val="clear" w:color="auto" w:fill="FFFFFF"/>
                </w:rPr>
                <w:t>dekerlin@my.yorku.ca</w:t>
              </w:r>
            </w:hyperlink>
          </w:p>
        </w:tc>
        <w:tc>
          <w:tcPr>
            <w:tcW w:w="2886" w:type="dxa"/>
            <w:vAlign w:val="center"/>
          </w:tcPr>
          <w:p w:rsidR="004179B0" w:rsidRPr="004179B0" w:rsidRDefault="004179B0" w:rsidP="004179B0">
            <w:pPr>
              <w:rPr>
                <w:rFonts w:cs="Arial"/>
                <w:color w:val="000000"/>
                <w:sz w:val="24"/>
              </w:rPr>
            </w:pPr>
            <w:hyperlink r:id="rId9" w:history="1">
              <w:r w:rsidRPr="00D1637B">
                <w:rPr>
                  <w:rStyle w:val="Hyperlink"/>
                  <w:rFonts w:cs="Arial"/>
                  <w:sz w:val="24"/>
                </w:rPr>
                <w:t>rahaa@yorku.ca</w:t>
              </w:r>
            </w:hyperlink>
          </w:p>
        </w:tc>
      </w:tr>
      <w:tr w:rsidR="00D621A5" w:rsidRPr="00960C62" w:rsidTr="00D621A5">
        <w:trPr>
          <w:tblHeader/>
        </w:trPr>
        <w:tc>
          <w:tcPr>
            <w:tcW w:w="1378" w:type="dxa"/>
            <w:vAlign w:val="center"/>
          </w:tcPr>
          <w:p w:rsidR="00D621A5" w:rsidRPr="00960C62" w:rsidRDefault="00D621A5" w:rsidP="00D621A5">
            <w:pPr>
              <w:rPr>
                <w:rFonts w:cs="Times New Roman"/>
                <w:sz w:val="24"/>
                <w:szCs w:val="24"/>
              </w:rPr>
            </w:pPr>
            <w:r w:rsidRPr="00960C62">
              <w:rPr>
                <w:rFonts w:cs="Times New Roman"/>
                <w:sz w:val="24"/>
                <w:szCs w:val="24"/>
              </w:rPr>
              <w:t>Office Hours</w:t>
            </w:r>
          </w:p>
        </w:tc>
        <w:tc>
          <w:tcPr>
            <w:tcW w:w="2376" w:type="dxa"/>
            <w:vAlign w:val="center"/>
          </w:tcPr>
          <w:p w:rsidR="00D621A5" w:rsidRPr="00960C62" w:rsidRDefault="00D621A5" w:rsidP="00D621A5">
            <w:pPr>
              <w:rPr>
                <w:rFonts w:cs="Times New Roman"/>
                <w:sz w:val="24"/>
                <w:szCs w:val="24"/>
              </w:rPr>
            </w:pPr>
            <w:r>
              <w:rPr>
                <w:rFonts w:cs="Times New Roman"/>
                <w:sz w:val="24"/>
                <w:szCs w:val="24"/>
              </w:rPr>
              <w:t>By Appointment</w:t>
            </w:r>
          </w:p>
        </w:tc>
        <w:tc>
          <w:tcPr>
            <w:tcW w:w="2886" w:type="dxa"/>
            <w:vAlign w:val="center"/>
          </w:tcPr>
          <w:p w:rsidR="00D621A5" w:rsidRPr="00960C62" w:rsidRDefault="00D621A5" w:rsidP="00D621A5">
            <w:pPr>
              <w:rPr>
                <w:rFonts w:cs="Times New Roman"/>
                <w:sz w:val="24"/>
                <w:szCs w:val="24"/>
              </w:rPr>
            </w:pPr>
            <w:r>
              <w:rPr>
                <w:rFonts w:cs="Times New Roman"/>
                <w:sz w:val="24"/>
                <w:szCs w:val="24"/>
              </w:rPr>
              <w:t>By Appointment</w:t>
            </w:r>
          </w:p>
        </w:tc>
      </w:tr>
    </w:tbl>
    <w:p w:rsidR="002050BD" w:rsidRPr="00960C62" w:rsidRDefault="002050BD" w:rsidP="00B74219">
      <w:pPr>
        <w:pStyle w:val="Heading3"/>
        <w:spacing w:after="120" w:line="240" w:lineRule="auto"/>
        <w:rPr>
          <w:szCs w:val="24"/>
        </w:rPr>
      </w:pPr>
      <w:r w:rsidRPr="00960C62">
        <w:rPr>
          <w:szCs w:val="24"/>
        </w:rPr>
        <w:t>Course Pre</w:t>
      </w:r>
      <w:r w:rsidR="00DD7927" w:rsidRPr="00960C62">
        <w:rPr>
          <w:szCs w:val="24"/>
        </w:rPr>
        <w:t>re</w:t>
      </w:r>
      <w:r w:rsidRPr="00960C62">
        <w:rPr>
          <w:szCs w:val="24"/>
        </w:rPr>
        <w:t xml:space="preserve">quisite(s): </w:t>
      </w:r>
      <w:r w:rsidR="00FC0E2D" w:rsidRPr="00960C62">
        <w:rPr>
          <w:szCs w:val="24"/>
        </w:rPr>
        <w:t>Course p</w:t>
      </w:r>
      <w:r w:rsidR="009D28E1" w:rsidRPr="00960C62">
        <w:rPr>
          <w:szCs w:val="24"/>
        </w:rPr>
        <w:t>rer</w:t>
      </w:r>
      <w:r w:rsidR="00960C62" w:rsidRPr="00960C62">
        <w:rPr>
          <w:szCs w:val="24"/>
        </w:rPr>
        <w:t>equisites are strictly enforced</w:t>
      </w:r>
    </w:p>
    <w:p w:rsidR="00F92707" w:rsidRPr="00960C62" w:rsidRDefault="00F92707" w:rsidP="00B74219">
      <w:pPr>
        <w:pStyle w:val="NoSpacing"/>
        <w:numPr>
          <w:ilvl w:val="0"/>
          <w:numId w:val="9"/>
        </w:numPr>
        <w:spacing w:before="0" w:after="0"/>
        <w:rPr>
          <w:szCs w:val="24"/>
        </w:rPr>
      </w:pPr>
      <w:r w:rsidRPr="00960C62">
        <w:rPr>
          <w:szCs w:val="24"/>
        </w:rPr>
        <w:t>HH/PSYC 1010 6.00 (Introduction to Psychology), with a minimum grade of C.</w:t>
      </w:r>
    </w:p>
    <w:p w:rsidR="00F92707" w:rsidRPr="00960C62" w:rsidRDefault="00960C62" w:rsidP="0025296E">
      <w:pPr>
        <w:pStyle w:val="Heading3"/>
        <w:spacing w:after="120" w:line="240" w:lineRule="auto"/>
        <w:rPr>
          <w:b w:val="0"/>
          <w:szCs w:val="24"/>
        </w:rPr>
      </w:pPr>
      <w:r w:rsidRPr="00960C62">
        <w:rPr>
          <w:szCs w:val="24"/>
        </w:rPr>
        <w:t>Course Credit Exclusions</w:t>
      </w:r>
    </w:p>
    <w:p w:rsidR="00B74219" w:rsidRPr="00960C62" w:rsidRDefault="00B74219" w:rsidP="00485696">
      <w:pPr>
        <w:pStyle w:val="NoSpacing"/>
        <w:rPr>
          <w:szCs w:val="24"/>
        </w:rPr>
      </w:pPr>
      <w:r w:rsidRPr="00960C62">
        <w:rPr>
          <w:szCs w:val="24"/>
        </w:rPr>
        <w:t xml:space="preserve">Please refer to </w:t>
      </w:r>
      <w:hyperlink r:id="rId10" w:history="1">
        <w:r w:rsidRPr="00960C62">
          <w:rPr>
            <w:rStyle w:val="Hyperlink"/>
            <w:szCs w:val="24"/>
          </w:rPr>
          <w:t>York Courses Website</w:t>
        </w:r>
      </w:hyperlink>
      <w:r w:rsidRPr="00960C62">
        <w:rPr>
          <w:szCs w:val="24"/>
        </w:rPr>
        <w:t xml:space="preserve"> for a listing of any course credit exclusions.</w:t>
      </w:r>
    </w:p>
    <w:p w:rsidR="002050BD" w:rsidRPr="00960C62" w:rsidRDefault="0002642C" w:rsidP="00B74219">
      <w:pPr>
        <w:pStyle w:val="Heading3"/>
        <w:spacing w:line="240" w:lineRule="auto"/>
        <w:rPr>
          <w:rStyle w:val="Strong"/>
          <w:b/>
          <w:color w:val="A6A6A6" w:themeColor="background1" w:themeShade="A6"/>
          <w:szCs w:val="24"/>
        </w:rPr>
      </w:pPr>
      <w:r w:rsidRPr="00960C62">
        <w:rPr>
          <w:rStyle w:val="Strong"/>
          <w:b/>
          <w:szCs w:val="24"/>
        </w:rPr>
        <w:t xml:space="preserve">Course website: </w:t>
      </w:r>
      <w:hyperlink r:id="rId11" w:history="1">
        <w:r w:rsidRPr="00B26A6B">
          <w:rPr>
            <w:rStyle w:val="Hyperlink"/>
            <w:b w:val="0"/>
            <w:color w:val="0000FF"/>
            <w:szCs w:val="24"/>
          </w:rPr>
          <w:t>Moodle</w:t>
        </w:r>
      </w:hyperlink>
      <w:r w:rsidRPr="00960C62">
        <w:rPr>
          <w:rStyle w:val="Strong"/>
          <w:b/>
          <w:color w:val="A6A6A6" w:themeColor="background1" w:themeShade="A6"/>
          <w:szCs w:val="24"/>
        </w:rPr>
        <w:t xml:space="preserve"> </w:t>
      </w:r>
    </w:p>
    <w:p w:rsidR="003839EA" w:rsidRPr="00960C62" w:rsidRDefault="003839EA" w:rsidP="0025296E">
      <w:pPr>
        <w:pStyle w:val="Heading3"/>
        <w:spacing w:after="120" w:line="240" w:lineRule="auto"/>
        <w:rPr>
          <w:szCs w:val="24"/>
        </w:rPr>
      </w:pPr>
      <w:r w:rsidRPr="00960C62">
        <w:rPr>
          <w:szCs w:val="24"/>
        </w:rPr>
        <w:t>Course Description</w:t>
      </w:r>
    </w:p>
    <w:sdt>
      <w:sdtPr>
        <w:rPr>
          <w:rFonts w:eastAsia="Times New Roman" w:cs="Times New Roman"/>
          <w:sz w:val="24"/>
          <w:lang w:val="en-US" w:eastAsia="ar-SA"/>
        </w:rPr>
        <w:id w:val="1715849044"/>
        <w:placeholder>
          <w:docPart w:val="9113544C87E547369A3DB31FEB72319B"/>
        </w:placeholder>
        <w:text w:multiLine="1"/>
      </w:sdtPr>
      <w:sdtEndPr/>
      <w:sdtContent>
        <w:p w:rsidR="00344E05" w:rsidRPr="0079549B" w:rsidRDefault="00344E05" w:rsidP="00344E05">
          <w:pPr>
            <w:spacing w:after="0"/>
            <w:rPr>
              <w:rFonts w:cs="Times New Roman"/>
              <w:sz w:val="24"/>
            </w:rPr>
          </w:pPr>
          <w:r w:rsidRPr="0079549B">
            <w:rPr>
              <w:rFonts w:eastAsia="Times New Roman" w:cs="Times New Roman"/>
              <w:sz w:val="24"/>
              <w:lang w:val="en-US" w:eastAsia="ar-SA"/>
            </w:rPr>
            <w:t xml:space="preserve">The purpose of this course is to provide an overview of the fundamental aspects of human </w:t>
          </w:r>
          <w:proofErr w:type="spellStart"/>
          <w:r w:rsidRPr="0079549B">
            <w:rPr>
              <w:rFonts w:eastAsia="Times New Roman" w:cs="Times New Roman"/>
              <w:sz w:val="24"/>
              <w:lang w:val="en-US" w:eastAsia="ar-SA"/>
            </w:rPr>
            <w:t>behaviour</w:t>
          </w:r>
          <w:proofErr w:type="spellEnd"/>
          <w:r w:rsidRPr="0079549B">
            <w:rPr>
              <w:rFonts w:eastAsia="Times New Roman" w:cs="Times New Roman"/>
              <w:sz w:val="24"/>
              <w:lang w:val="en-US" w:eastAsia="ar-SA"/>
            </w:rPr>
            <w:t xml:space="preserve"> in groups of various sizes (from dyads to entire cultures). The investigation of human </w:t>
          </w:r>
          <w:proofErr w:type="spellStart"/>
          <w:r w:rsidRPr="0079549B">
            <w:rPr>
              <w:rFonts w:eastAsia="Times New Roman" w:cs="Times New Roman"/>
              <w:sz w:val="24"/>
              <w:lang w:val="en-US" w:eastAsia="ar-SA"/>
            </w:rPr>
            <w:t>behaviour</w:t>
          </w:r>
          <w:proofErr w:type="spellEnd"/>
          <w:r w:rsidRPr="0079549B">
            <w:rPr>
              <w:rFonts w:eastAsia="Times New Roman" w:cs="Times New Roman"/>
              <w:sz w:val="24"/>
              <w:lang w:val="en-US" w:eastAsia="ar-SA"/>
            </w:rPr>
            <w:t xml:space="preserve"> in group situations will be investigated from theoretical, empirical, and applied perspectives. The topics that will be explored include issues of group development, performance, and leadership. The course is designed to engage students with the material experientially through the integration of small group activities with lectures and audiovisual presentations.</w:t>
          </w:r>
        </w:p>
      </w:sdtContent>
    </w:sdt>
    <w:p w:rsidR="009936AC" w:rsidRPr="00960C62" w:rsidRDefault="00344E05" w:rsidP="00344E05">
      <w:pPr>
        <w:pStyle w:val="Heading3"/>
        <w:spacing w:after="120" w:line="240" w:lineRule="auto"/>
        <w:rPr>
          <w:szCs w:val="24"/>
        </w:rPr>
      </w:pPr>
      <w:r w:rsidRPr="00960C62">
        <w:rPr>
          <w:szCs w:val="24"/>
        </w:rPr>
        <w:t xml:space="preserve"> </w:t>
      </w:r>
      <w:r w:rsidR="00960C62" w:rsidRPr="00960C62">
        <w:rPr>
          <w:szCs w:val="24"/>
        </w:rPr>
        <w:t xml:space="preserve">Program </w:t>
      </w:r>
      <w:r w:rsidR="009F0372" w:rsidRPr="00960C62">
        <w:rPr>
          <w:szCs w:val="24"/>
        </w:rPr>
        <w:t>L</w:t>
      </w:r>
      <w:r w:rsidR="009936AC" w:rsidRPr="00960C62">
        <w:rPr>
          <w:szCs w:val="24"/>
        </w:rPr>
        <w:t xml:space="preserve">earning </w:t>
      </w:r>
      <w:r w:rsidR="009F0372" w:rsidRPr="00960C62">
        <w:rPr>
          <w:szCs w:val="24"/>
        </w:rPr>
        <w:t>Outcomes</w:t>
      </w:r>
    </w:p>
    <w:p w:rsidR="00F64B79" w:rsidRPr="00960C62" w:rsidRDefault="00F64B79" w:rsidP="00960C62">
      <w:pPr>
        <w:pStyle w:val="NoSpacing"/>
        <w:rPr>
          <w:szCs w:val="24"/>
        </w:rPr>
      </w:pPr>
      <w:r w:rsidRPr="00960C62">
        <w:rPr>
          <w:szCs w:val="24"/>
        </w:rPr>
        <w:t>Upon completion of this course, students should be able to:</w:t>
      </w:r>
    </w:p>
    <w:p w:rsidR="004563DB" w:rsidRPr="00D621A5" w:rsidRDefault="004563DB" w:rsidP="004563DB">
      <w:pPr>
        <w:pStyle w:val="ListParagraph"/>
        <w:numPr>
          <w:ilvl w:val="0"/>
          <w:numId w:val="10"/>
        </w:numPr>
        <w:spacing w:after="0" w:line="240" w:lineRule="auto"/>
        <w:ind w:left="878"/>
        <w:rPr>
          <w:szCs w:val="23"/>
        </w:rPr>
      </w:pPr>
      <w:r w:rsidRPr="00D621A5">
        <w:rPr>
          <w:szCs w:val="23"/>
        </w:rPr>
        <w:t>Demonstrate in-depth knowledge of behaviour in groups.</w:t>
      </w:r>
    </w:p>
    <w:p w:rsidR="004563DB" w:rsidRPr="00D621A5" w:rsidRDefault="004563DB" w:rsidP="004563DB">
      <w:pPr>
        <w:pStyle w:val="ListParagraph"/>
        <w:numPr>
          <w:ilvl w:val="0"/>
          <w:numId w:val="10"/>
        </w:numPr>
        <w:spacing w:after="0" w:line="240" w:lineRule="auto"/>
        <w:ind w:left="878"/>
        <w:rPr>
          <w:szCs w:val="23"/>
        </w:rPr>
      </w:pPr>
      <w:r w:rsidRPr="00D621A5">
        <w:rPr>
          <w:szCs w:val="23"/>
        </w:rPr>
        <w:t>Articulate trends in the psychology of behaviour in groups.</w:t>
      </w:r>
    </w:p>
    <w:p w:rsidR="004563DB" w:rsidRPr="00D621A5" w:rsidRDefault="004563DB" w:rsidP="004563DB">
      <w:pPr>
        <w:pStyle w:val="ListParagraph"/>
        <w:numPr>
          <w:ilvl w:val="0"/>
          <w:numId w:val="10"/>
        </w:numPr>
        <w:spacing w:after="0" w:line="240" w:lineRule="auto"/>
        <w:ind w:left="878"/>
        <w:rPr>
          <w:szCs w:val="23"/>
        </w:rPr>
      </w:pPr>
      <w:r w:rsidRPr="00D621A5">
        <w:rPr>
          <w:szCs w:val="23"/>
        </w:rPr>
        <w:t>Express knowledge of behaviour in groups in written form.</w:t>
      </w:r>
    </w:p>
    <w:p w:rsidR="004563DB" w:rsidRPr="00D621A5" w:rsidRDefault="004563DB" w:rsidP="004563DB">
      <w:pPr>
        <w:pStyle w:val="ListParagraph"/>
        <w:numPr>
          <w:ilvl w:val="0"/>
          <w:numId w:val="10"/>
        </w:numPr>
        <w:spacing w:after="0" w:line="240" w:lineRule="auto"/>
        <w:ind w:left="878"/>
        <w:rPr>
          <w:szCs w:val="23"/>
        </w:rPr>
      </w:pPr>
      <w:r w:rsidRPr="00D621A5">
        <w:rPr>
          <w:szCs w:val="23"/>
        </w:rPr>
        <w:t>Describe and explain limits to generalizability of research findings on behaviour in groups.</w:t>
      </w:r>
    </w:p>
    <w:p w:rsidR="004563DB" w:rsidRPr="00D621A5" w:rsidRDefault="004563DB" w:rsidP="004563DB">
      <w:pPr>
        <w:pStyle w:val="ListParagraph"/>
        <w:numPr>
          <w:ilvl w:val="0"/>
          <w:numId w:val="10"/>
        </w:numPr>
        <w:spacing w:after="0" w:line="240" w:lineRule="auto"/>
        <w:ind w:left="878"/>
        <w:rPr>
          <w:szCs w:val="23"/>
        </w:rPr>
      </w:pPr>
      <w:r w:rsidRPr="00D621A5">
        <w:rPr>
          <w:szCs w:val="23"/>
        </w:rPr>
        <w:t>Demonstrate ability to relate information on behaviour in groups to own and others’ life experiences.</w:t>
      </w:r>
    </w:p>
    <w:p w:rsidR="00DC5EB2" w:rsidRPr="0079549B" w:rsidRDefault="009F0372" w:rsidP="0025296E">
      <w:pPr>
        <w:pStyle w:val="Heading3"/>
        <w:spacing w:after="120" w:line="240" w:lineRule="auto"/>
        <w:rPr>
          <w:sz w:val="28"/>
          <w:szCs w:val="24"/>
        </w:rPr>
      </w:pPr>
      <w:r w:rsidRPr="00960C62">
        <w:rPr>
          <w:szCs w:val="24"/>
        </w:rPr>
        <w:lastRenderedPageBreak/>
        <w:t xml:space="preserve">Specific </w:t>
      </w:r>
      <w:r w:rsidR="00DC5EB2" w:rsidRPr="00960C62">
        <w:rPr>
          <w:szCs w:val="24"/>
        </w:rPr>
        <w:t>Learning Objectives</w:t>
      </w:r>
    </w:p>
    <w:p w:rsidR="0079549B" w:rsidRDefault="0079549B" w:rsidP="00344E05">
      <w:pPr>
        <w:pStyle w:val="Heading2"/>
        <w:rPr>
          <w:rFonts w:eastAsia="Times New Roman" w:cs="Times New Roman"/>
          <w:b w:val="0"/>
          <w:bCs w:val="0"/>
          <w:szCs w:val="22"/>
          <w:lang w:val="en-US" w:eastAsia="ar-SA"/>
        </w:rPr>
      </w:pPr>
      <w:r>
        <w:rPr>
          <w:rFonts w:ascii="Aharoni" w:eastAsia="Times New Roman" w:hAnsi="Aharoni" w:cs="Arial"/>
          <w:b w:val="0"/>
          <w:bCs w:val="0"/>
          <w:szCs w:val="22"/>
          <w:lang w:val="en-US" w:eastAsia="ar-SA"/>
        </w:rPr>
        <w:t>•</w:t>
      </w:r>
      <w:r>
        <w:rPr>
          <w:rFonts w:ascii="Arial" w:eastAsia="Times New Roman" w:hAnsi="Arial" w:cs="Arial"/>
          <w:b w:val="0"/>
          <w:bCs w:val="0"/>
          <w:szCs w:val="22"/>
          <w:lang w:val="en-US" w:eastAsia="ar-SA"/>
        </w:rPr>
        <w:t xml:space="preserve"> </w:t>
      </w:r>
      <w:r w:rsidR="00344E05" w:rsidRPr="0079549B">
        <w:rPr>
          <w:rFonts w:eastAsia="Times New Roman" w:cs="Times New Roman"/>
          <w:b w:val="0"/>
          <w:bCs w:val="0"/>
          <w:szCs w:val="22"/>
          <w:lang w:val="en-US" w:eastAsia="ar-SA"/>
        </w:rPr>
        <w:t>Understand the basic characteristi</w:t>
      </w:r>
      <w:r>
        <w:rPr>
          <w:rFonts w:eastAsia="Times New Roman" w:cs="Times New Roman"/>
          <w:b w:val="0"/>
          <w:bCs w:val="0"/>
          <w:szCs w:val="22"/>
          <w:lang w:val="en-US" w:eastAsia="ar-SA"/>
        </w:rPr>
        <w:t>cs of groups and their function.</w:t>
      </w:r>
    </w:p>
    <w:p w:rsidR="00344E05" w:rsidRPr="0079549B" w:rsidRDefault="0079549B" w:rsidP="00344E05">
      <w:pPr>
        <w:pStyle w:val="Heading2"/>
        <w:rPr>
          <w:rFonts w:eastAsia="Times New Roman" w:cs="Times New Roman"/>
          <w:b w:val="0"/>
          <w:bCs w:val="0"/>
          <w:szCs w:val="22"/>
          <w:lang w:val="en-US" w:eastAsia="ar-SA"/>
        </w:rPr>
      </w:pPr>
      <w:r>
        <w:rPr>
          <w:rFonts w:ascii="Aharoni" w:eastAsia="Times New Roman" w:hAnsi="Aharoni" w:cs="Times New Roman"/>
          <w:b w:val="0"/>
          <w:bCs w:val="0"/>
          <w:szCs w:val="22"/>
          <w:lang w:val="en-US" w:eastAsia="ar-SA"/>
        </w:rPr>
        <w:t>•</w:t>
      </w:r>
      <w:r>
        <w:rPr>
          <w:rFonts w:eastAsia="Times New Roman" w:cs="Times New Roman"/>
          <w:b w:val="0"/>
          <w:bCs w:val="0"/>
          <w:szCs w:val="22"/>
          <w:lang w:val="en-US" w:eastAsia="ar-SA"/>
        </w:rPr>
        <w:t xml:space="preserve"> </w:t>
      </w:r>
      <w:r w:rsidR="00344E05" w:rsidRPr="0079549B">
        <w:rPr>
          <w:rFonts w:eastAsia="Times New Roman" w:cs="Times New Roman"/>
          <w:b w:val="0"/>
          <w:bCs w:val="0"/>
          <w:szCs w:val="22"/>
          <w:lang w:val="en-US" w:eastAsia="ar-SA"/>
        </w:rPr>
        <w:t>Explain the role measurement, research design, and theory play in the scientific study of groups.</w:t>
      </w:r>
      <w:r w:rsidR="00344E05" w:rsidRPr="0079549B">
        <w:rPr>
          <w:rFonts w:eastAsia="Times New Roman" w:cs="Times New Roman"/>
          <w:sz w:val="28"/>
          <w:lang w:val="en-US" w:eastAsia="ar-SA"/>
        </w:rPr>
        <w:br/>
      </w:r>
      <w:r>
        <w:rPr>
          <w:rFonts w:ascii="Aharoni" w:eastAsia="Times New Roman" w:hAnsi="Aharoni" w:cs="Times New Roman"/>
          <w:b w:val="0"/>
          <w:bCs w:val="0"/>
          <w:szCs w:val="22"/>
          <w:lang w:val="en-US" w:eastAsia="ar-SA"/>
        </w:rPr>
        <w:t>•</w:t>
      </w:r>
      <w:r>
        <w:rPr>
          <w:rFonts w:eastAsia="Times New Roman" w:cs="Times New Roman"/>
          <w:b w:val="0"/>
          <w:bCs w:val="0"/>
          <w:szCs w:val="22"/>
          <w:lang w:val="en-US" w:eastAsia="ar-SA"/>
        </w:rPr>
        <w:t xml:space="preserve"> </w:t>
      </w:r>
      <w:r w:rsidR="00344E05" w:rsidRPr="0079549B">
        <w:rPr>
          <w:rFonts w:eastAsia="Times New Roman" w:cs="Times New Roman"/>
          <w:b w:val="0"/>
          <w:bCs w:val="0"/>
          <w:szCs w:val="22"/>
          <w:lang w:val="en-US" w:eastAsia="ar-SA"/>
        </w:rPr>
        <w:t>Understand the basic assumptions of social identity theory (c</w:t>
      </w:r>
      <w:r>
        <w:rPr>
          <w:rFonts w:eastAsia="Times New Roman" w:cs="Times New Roman"/>
          <w:b w:val="0"/>
          <w:bCs w:val="0"/>
          <w:szCs w:val="22"/>
          <w:lang w:val="en-US" w:eastAsia="ar-SA"/>
        </w:rPr>
        <w:t xml:space="preserve">onstruction of the self through </w:t>
      </w:r>
      <w:r w:rsidR="00344E05" w:rsidRPr="0079549B">
        <w:rPr>
          <w:rFonts w:eastAsia="Times New Roman" w:cs="Times New Roman"/>
          <w:b w:val="0"/>
          <w:bCs w:val="0"/>
          <w:szCs w:val="22"/>
          <w:lang w:val="en-US" w:eastAsia="ar-SA"/>
        </w:rPr>
        <w:t>groups).</w:t>
      </w:r>
      <w:r w:rsidR="00344E05" w:rsidRPr="0079549B">
        <w:rPr>
          <w:rFonts w:eastAsia="Times New Roman" w:cs="Times New Roman"/>
          <w:sz w:val="28"/>
          <w:lang w:val="en-US" w:eastAsia="ar-SA"/>
        </w:rPr>
        <w:br/>
      </w:r>
      <w:r>
        <w:rPr>
          <w:rFonts w:ascii="Aharoni" w:eastAsia="Times New Roman" w:hAnsi="Aharoni" w:cs="Times New Roman"/>
          <w:b w:val="0"/>
          <w:bCs w:val="0"/>
          <w:szCs w:val="22"/>
          <w:lang w:val="en-US" w:eastAsia="ar-SA"/>
        </w:rPr>
        <w:t>•</w:t>
      </w:r>
      <w:r>
        <w:rPr>
          <w:rFonts w:eastAsia="Times New Roman" w:cs="Times New Roman"/>
          <w:b w:val="0"/>
          <w:bCs w:val="0"/>
          <w:szCs w:val="22"/>
          <w:lang w:val="en-US" w:eastAsia="ar-SA"/>
        </w:rPr>
        <w:t xml:space="preserve"> </w:t>
      </w:r>
      <w:r w:rsidR="00344E05" w:rsidRPr="0079549B">
        <w:rPr>
          <w:rFonts w:eastAsia="Times New Roman" w:cs="Times New Roman"/>
          <w:b w:val="0"/>
          <w:bCs w:val="0"/>
          <w:szCs w:val="22"/>
          <w:lang w:val="en-US" w:eastAsia="ar-SA"/>
        </w:rPr>
        <w:t>Understand the impact of personal and situational factors on group formation.</w:t>
      </w:r>
      <w:r w:rsidR="00344E05" w:rsidRPr="0079549B">
        <w:rPr>
          <w:rFonts w:eastAsia="Times New Roman" w:cs="Times New Roman"/>
          <w:sz w:val="28"/>
          <w:lang w:val="en-US" w:eastAsia="ar-SA"/>
        </w:rPr>
        <w:br/>
      </w:r>
      <w:r>
        <w:rPr>
          <w:rFonts w:ascii="Aharoni" w:eastAsia="Times New Roman" w:hAnsi="Aharoni" w:cs="Times New Roman"/>
          <w:b w:val="0"/>
          <w:bCs w:val="0"/>
          <w:szCs w:val="22"/>
          <w:lang w:val="en-US" w:eastAsia="ar-SA"/>
        </w:rPr>
        <w:t>•</w:t>
      </w:r>
      <w:r>
        <w:rPr>
          <w:rFonts w:eastAsia="Times New Roman" w:cs="Times New Roman"/>
          <w:b w:val="0"/>
          <w:bCs w:val="0"/>
          <w:szCs w:val="22"/>
          <w:lang w:val="en-US" w:eastAsia="ar-SA"/>
        </w:rPr>
        <w:t xml:space="preserve"> </w:t>
      </w:r>
      <w:r w:rsidR="00344E05" w:rsidRPr="0079549B">
        <w:rPr>
          <w:rFonts w:eastAsia="Times New Roman" w:cs="Times New Roman"/>
          <w:b w:val="0"/>
          <w:bCs w:val="0"/>
          <w:szCs w:val="22"/>
          <w:lang w:val="en-US" w:eastAsia="ar-SA"/>
        </w:rPr>
        <w:t>Conceptualize the construct of cohesion, as well as contrast between the theories/models of group development</w:t>
      </w:r>
      <w:r w:rsidR="00344E05" w:rsidRPr="0079549B">
        <w:rPr>
          <w:rFonts w:eastAsia="Times New Roman" w:cs="Times New Roman"/>
          <w:sz w:val="28"/>
          <w:lang w:val="en-US" w:eastAsia="ar-SA"/>
        </w:rPr>
        <w:br/>
      </w:r>
      <w:r>
        <w:rPr>
          <w:rFonts w:ascii="Aharoni" w:eastAsia="Times New Roman" w:hAnsi="Aharoni" w:cs="Times New Roman"/>
          <w:b w:val="0"/>
          <w:bCs w:val="0"/>
          <w:szCs w:val="22"/>
          <w:lang w:val="en-US" w:eastAsia="ar-SA"/>
        </w:rPr>
        <w:t>•</w:t>
      </w:r>
      <w:r>
        <w:rPr>
          <w:rFonts w:eastAsia="Times New Roman" w:cs="Times New Roman"/>
          <w:b w:val="0"/>
          <w:bCs w:val="0"/>
          <w:szCs w:val="22"/>
          <w:lang w:val="en-US" w:eastAsia="ar-SA"/>
        </w:rPr>
        <w:t xml:space="preserve"> </w:t>
      </w:r>
      <w:r w:rsidR="00344E05" w:rsidRPr="0079549B">
        <w:rPr>
          <w:rFonts w:eastAsia="Times New Roman" w:cs="Times New Roman"/>
          <w:b w:val="0"/>
          <w:bCs w:val="0"/>
          <w:szCs w:val="22"/>
          <w:lang w:val="en-US" w:eastAsia="ar-SA"/>
        </w:rPr>
        <w:t>Explain how power processes influence individual and group performance.</w:t>
      </w:r>
      <w:r w:rsidR="00344E05" w:rsidRPr="0079549B">
        <w:rPr>
          <w:rFonts w:eastAsia="Times New Roman" w:cs="Times New Roman"/>
          <w:b w:val="0"/>
          <w:bCs w:val="0"/>
          <w:szCs w:val="22"/>
          <w:lang w:val="en-US" w:eastAsia="ar-SA"/>
        </w:rPr>
        <w:br/>
      </w:r>
      <w:r>
        <w:rPr>
          <w:rFonts w:ascii="Aharoni" w:eastAsia="Times New Roman" w:hAnsi="Aharoni" w:cs="Times New Roman"/>
          <w:b w:val="0"/>
          <w:bCs w:val="0"/>
          <w:szCs w:val="22"/>
          <w:lang w:val="en-US" w:eastAsia="ar-SA"/>
        </w:rPr>
        <w:t>•</w:t>
      </w:r>
      <w:r>
        <w:rPr>
          <w:rFonts w:eastAsia="Times New Roman" w:cs="Times New Roman"/>
          <w:b w:val="0"/>
          <w:bCs w:val="0"/>
          <w:szCs w:val="22"/>
          <w:lang w:val="en-US" w:eastAsia="ar-SA"/>
        </w:rPr>
        <w:t xml:space="preserve"> </w:t>
      </w:r>
      <w:r w:rsidR="00344E05" w:rsidRPr="0079549B">
        <w:rPr>
          <w:rFonts w:eastAsia="Times New Roman" w:cs="Times New Roman"/>
          <w:b w:val="0"/>
          <w:bCs w:val="0"/>
          <w:szCs w:val="22"/>
          <w:lang w:val="en-US" w:eastAsia="ar-SA"/>
        </w:rPr>
        <w:t xml:space="preserve">Compare and contrast trait, situational, and interactionist approaches to leadership </w:t>
      </w:r>
    </w:p>
    <w:p w:rsidR="003839EA" w:rsidRPr="00960C62" w:rsidRDefault="003839EA" w:rsidP="0025296E">
      <w:pPr>
        <w:pStyle w:val="Heading3"/>
        <w:spacing w:after="120" w:line="240" w:lineRule="auto"/>
        <w:rPr>
          <w:szCs w:val="24"/>
        </w:rPr>
      </w:pPr>
      <w:r w:rsidRPr="00960C62">
        <w:rPr>
          <w:szCs w:val="24"/>
        </w:rPr>
        <w:t>Required Text</w:t>
      </w:r>
    </w:p>
    <w:p w:rsidR="00344E05" w:rsidRPr="00914BDB" w:rsidRDefault="00344E05" w:rsidP="00914BDB">
      <w:pPr>
        <w:pStyle w:val="ListParagraph"/>
        <w:numPr>
          <w:ilvl w:val="0"/>
          <w:numId w:val="1"/>
        </w:numPr>
        <w:spacing w:after="0"/>
        <w:rPr>
          <w:sz w:val="24"/>
        </w:rPr>
      </w:pPr>
      <w:r w:rsidRPr="0079549B">
        <w:rPr>
          <w:rFonts w:cs="Times New Roman"/>
          <w:sz w:val="24"/>
        </w:rPr>
        <w:t>Forsyth,</w:t>
      </w:r>
      <w:r w:rsidR="00E46E21">
        <w:rPr>
          <w:rFonts w:cs="Times New Roman"/>
          <w:sz w:val="24"/>
        </w:rPr>
        <w:t xml:space="preserve"> D.R. (2019</w:t>
      </w:r>
      <w:r w:rsidR="00811C20">
        <w:rPr>
          <w:rFonts w:cs="Times New Roman"/>
          <w:sz w:val="24"/>
        </w:rPr>
        <w:t>).  Group Dynamics (7</w:t>
      </w:r>
      <w:r w:rsidRPr="0079549B">
        <w:rPr>
          <w:rFonts w:cs="Times New Roman"/>
          <w:sz w:val="24"/>
        </w:rPr>
        <w:t xml:space="preserve">th edition). </w:t>
      </w:r>
      <w:r w:rsidR="00E46E21">
        <w:rPr>
          <w:rFonts w:cs="Times New Roman"/>
          <w:sz w:val="24"/>
        </w:rPr>
        <w:t>Boston, MA</w:t>
      </w:r>
      <w:r w:rsidRPr="0079549B">
        <w:rPr>
          <w:rFonts w:cs="Times New Roman"/>
          <w:sz w:val="24"/>
        </w:rPr>
        <w:t>:</w:t>
      </w:r>
      <w:r w:rsidR="00E46E21">
        <w:rPr>
          <w:rFonts w:cs="Times New Roman"/>
          <w:sz w:val="24"/>
        </w:rPr>
        <w:t xml:space="preserve"> Cengage Learning</w:t>
      </w:r>
      <w:r w:rsidRPr="0079549B">
        <w:rPr>
          <w:rFonts w:cs="Times New Roman"/>
          <w:sz w:val="24"/>
        </w:rPr>
        <w:t xml:space="preserve">. </w:t>
      </w:r>
    </w:p>
    <w:p w:rsidR="00914BDB" w:rsidRDefault="00914BDB" w:rsidP="0025296E">
      <w:pPr>
        <w:pStyle w:val="Heading3"/>
        <w:spacing w:after="120" w:line="240" w:lineRule="auto"/>
        <w:rPr>
          <w:szCs w:val="24"/>
        </w:rPr>
      </w:pPr>
    </w:p>
    <w:p w:rsidR="00C30D00" w:rsidRPr="00960C62" w:rsidRDefault="008063B9" w:rsidP="0025296E">
      <w:pPr>
        <w:pStyle w:val="Heading3"/>
        <w:spacing w:after="120" w:line="240" w:lineRule="auto"/>
        <w:rPr>
          <w:szCs w:val="24"/>
        </w:rPr>
      </w:pPr>
      <w:r w:rsidRPr="00960C62">
        <w:rPr>
          <w:szCs w:val="24"/>
        </w:rPr>
        <w:t>Course</w:t>
      </w:r>
      <w:r w:rsidR="009936AC" w:rsidRPr="00960C62">
        <w:rPr>
          <w:szCs w:val="24"/>
        </w:rPr>
        <w:t xml:space="preserve"> Requirements and</w:t>
      </w:r>
      <w:r w:rsidRPr="00960C62">
        <w:rPr>
          <w:szCs w:val="24"/>
        </w:rPr>
        <w:t xml:space="preserve"> Asse</w:t>
      </w:r>
      <w:r w:rsidR="00C66C92" w:rsidRPr="00960C62">
        <w:rPr>
          <w:szCs w:val="24"/>
        </w:rPr>
        <w:t>ss</w:t>
      </w:r>
      <w:r w:rsidRPr="00960C62">
        <w:rPr>
          <w:szCs w:val="24"/>
        </w:rPr>
        <w:t>ment</w:t>
      </w:r>
      <w:r w:rsidR="0025296E" w:rsidRPr="00960C62">
        <w:rPr>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3798"/>
        <w:gridCol w:w="4107"/>
        <w:gridCol w:w="1351"/>
      </w:tblGrid>
      <w:tr w:rsidR="009C7101" w:rsidRPr="00960C62" w:rsidTr="00D621A5">
        <w:trPr>
          <w:tblHeader/>
        </w:trPr>
        <w:tc>
          <w:tcPr>
            <w:tcW w:w="3798" w:type="dxa"/>
          </w:tcPr>
          <w:p w:rsidR="009C7101" w:rsidRPr="00960C62" w:rsidRDefault="009C7101" w:rsidP="00B74219">
            <w:pPr>
              <w:rPr>
                <w:b/>
                <w:sz w:val="24"/>
                <w:szCs w:val="24"/>
              </w:rPr>
            </w:pPr>
            <w:r w:rsidRPr="00960C62">
              <w:rPr>
                <w:b/>
                <w:sz w:val="24"/>
                <w:szCs w:val="24"/>
              </w:rPr>
              <w:t xml:space="preserve">Assessment </w:t>
            </w:r>
          </w:p>
        </w:tc>
        <w:tc>
          <w:tcPr>
            <w:tcW w:w="4107" w:type="dxa"/>
          </w:tcPr>
          <w:p w:rsidR="009C7101" w:rsidRPr="00960C62" w:rsidRDefault="00EE0610" w:rsidP="00B74219">
            <w:pPr>
              <w:rPr>
                <w:b/>
                <w:sz w:val="24"/>
                <w:szCs w:val="24"/>
              </w:rPr>
            </w:pPr>
            <w:r w:rsidRPr="00960C62">
              <w:rPr>
                <w:b/>
                <w:sz w:val="24"/>
                <w:szCs w:val="24"/>
              </w:rPr>
              <w:t>Date of Evaluation (if known)</w:t>
            </w:r>
          </w:p>
        </w:tc>
        <w:tc>
          <w:tcPr>
            <w:tcW w:w="1351" w:type="dxa"/>
          </w:tcPr>
          <w:p w:rsidR="009C7101" w:rsidRPr="00960C62" w:rsidRDefault="00EE0610" w:rsidP="00B74219">
            <w:pPr>
              <w:rPr>
                <w:b/>
                <w:sz w:val="24"/>
                <w:szCs w:val="24"/>
              </w:rPr>
            </w:pPr>
            <w:r w:rsidRPr="00960C62">
              <w:rPr>
                <w:b/>
                <w:sz w:val="24"/>
                <w:szCs w:val="24"/>
              </w:rPr>
              <w:t>Weighting</w:t>
            </w:r>
          </w:p>
        </w:tc>
      </w:tr>
      <w:tr w:rsidR="009C7101" w:rsidRPr="00960C62" w:rsidTr="005C7DEA">
        <w:sdt>
          <w:sdtPr>
            <w:rPr>
              <w:sz w:val="24"/>
              <w:szCs w:val="24"/>
            </w:rPr>
            <w:id w:val="689103740"/>
            <w:placeholder>
              <w:docPart w:val="6084B3931AF34753B01E53981DCB78A5"/>
            </w:placeholder>
            <w:text w:multiLine="1"/>
          </w:sdtPr>
          <w:sdtEndPr/>
          <w:sdtContent>
            <w:tc>
              <w:tcPr>
                <w:tcW w:w="3798" w:type="dxa"/>
              </w:tcPr>
              <w:p w:rsidR="009C7101" w:rsidRPr="00960C62" w:rsidRDefault="00344E05" w:rsidP="00344E05">
                <w:pPr>
                  <w:rPr>
                    <w:sz w:val="24"/>
                    <w:szCs w:val="24"/>
                  </w:rPr>
                </w:pPr>
                <w:r>
                  <w:rPr>
                    <w:sz w:val="24"/>
                    <w:szCs w:val="24"/>
                  </w:rPr>
                  <w:t>Test #1</w:t>
                </w:r>
              </w:p>
            </w:tc>
          </w:sdtContent>
        </w:sdt>
        <w:sdt>
          <w:sdtPr>
            <w:rPr>
              <w:sz w:val="24"/>
              <w:szCs w:val="24"/>
            </w:rPr>
            <w:id w:val="-377397186"/>
            <w:placeholder>
              <w:docPart w:val="29D846F5606547BDBEAB69C814182C42"/>
            </w:placeholder>
            <w:text w:multiLine="1"/>
          </w:sdtPr>
          <w:sdtEndPr/>
          <w:sdtContent>
            <w:tc>
              <w:tcPr>
                <w:tcW w:w="4107" w:type="dxa"/>
              </w:tcPr>
              <w:p w:rsidR="009C7101" w:rsidRPr="00960C62" w:rsidRDefault="00AB176B" w:rsidP="00AB176B">
                <w:pPr>
                  <w:rPr>
                    <w:sz w:val="24"/>
                    <w:szCs w:val="24"/>
                  </w:rPr>
                </w:pPr>
                <w:r>
                  <w:rPr>
                    <w:sz w:val="24"/>
                    <w:szCs w:val="24"/>
                  </w:rPr>
                  <w:t>May 13</w:t>
                </w:r>
                <w:r w:rsidR="00851C6C">
                  <w:rPr>
                    <w:sz w:val="24"/>
                    <w:szCs w:val="24"/>
                  </w:rPr>
                  <w:t xml:space="preserve">, </w:t>
                </w:r>
                <w:r w:rsidR="001C0075">
                  <w:rPr>
                    <w:sz w:val="24"/>
                    <w:szCs w:val="24"/>
                  </w:rPr>
                  <w:t>2019</w:t>
                </w:r>
              </w:p>
            </w:tc>
          </w:sdtContent>
        </w:sdt>
        <w:sdt>
          <w:sdtPr>
            <w:rPr>
              <w:sz w:val="24"/>
              <w:szCs w:val="24"/>
            </w:rPr>
            <w:id w:val="1457065241"/>
            <w:placeholder>
              <w:docPart w:val="46211E91CAC445BB917937E272473E41"/>
            </w:placeholder>
            <w:text w:multiLine="1"/>
          </w:sdtPr>
          <w:sdtEndPr/>
          <w:sdtContent>
            <w:tc>
              <w:tcPr>
                <w:tcW w:w="1351" w:type="dxa"/>
              </w:tcPr>
              <w:p w:rsidR="009C7101" w:rsidRPr="00960C62" w:rsidRDefault="002E76DE" w:rsidP="002E76DE">
                <w:pPr>
                  <w:jc w:val="center"/>
                  <w:rPr>
                    <w:sz w:val="24"/>
                    <w:szCs w:val="24"/>
                  </w:rPr>
                </w:pPr>
                <w:r>
                  <w:rPr>
                    <w:sz w:val="24"/>
                    <w:szCs w:val="24"/>
                  </w:rPr>
                  <w:t>15%</w:t>
                </w:r>
              </w:p>
            </w:tc>
          </w:sdtContent>
        </w:sdt>
      </w:tr>
      <w:tr w:rsidR="009C7101" w:rsidRPr="00960C62" w:rsidTr="005C7DEA">
        <w:sdt>
          <w:sdtPr>
            <w:rPr>
              <w:sz w:val="24"/>
              <w:szCs w:val="24"/>
            </w:rPr>
            <w:id w:val="1565444645"/>
            <w:placeholder>
              <w:docPart w:val="8C89286D6C0946D086C7BE027EF6F5B3"/>
            </w:placeholder>
            <w:text w:multiLine="1"/>
          </w:sdtPr>
          <w:sdtEndPr/>
          <w:sdtContent>
            <w:tc>
              <w:tcPr>
                <w:tcW w:w="3798" w:type="dxa"/>
              </w:tcPr>
              <w:p w:rsidR="009C7101" w:rsidRPr="00960C62" w:rsidRDefault="00344E05" w:rsidP="00344E05">
                <w:pPr>
                  <w:rPr>
                    <w:sz w:val="24"/>
                    <w:szCs w:val="24"/>
                  </w:rPr>
                </w:pPr>
                <w:r>
                  <w:rPr>
                    <w:sz w:val="24"/>
                    <w:szCs w:val="24"/>
                  </w:rPr>
                  <w:t>Test #2</w:t>
                </w:r>
              </w:p>
            </w:tc>
          </w:sdtContent>
        </w:sdt>
        <w:sdt>
          <w:sdtPr>
            <w:rPr>
              <w:sz w:val="24"/>
              <w:szCs w:val="24"/>
            </w:rPr>
            <w:id w:val="1591815379"/>
            <w:placeholder>
              <w:docPart w:val="C8BC2E70FEFA4E49AC8C9C6A42282F92"/>
            </w:placeholder>
            <w:text w:multiLine="1"/>
          </w:sdtPr>
          <w:sdtEndPr/>
          <w:sdtContent>
            <w:tc>
              <w:tcPr>
                <w:tcW w:w="4107" w:type="dxa"/>
              </w:tcPr>
              <w:p w:rsidR="009C7101" w:rsidRPr="00960C62" w:rsidRDefault="00AB176B" w:rsidP="00AB176B">
                <w:pPr>
                  <w:rPr>
                    <w:sz w:val="24"/>
                    <w:szCs w:val="24"/>
                  </w:rPr>
                </w:pPr>
                <w:r>
                  <w:rPr>
                    <w:sz w:val="24"/>
                    <w:szCs w:val="24"/>
                  </w:rPr>
                  <w:t>May 29</w:t>
                </w:r>
                <w:r w:rsidR="001C0075">
                  <w:rPr>
                    <w:sz w:val="24"/>
                    <w:szCs w:val="24"/>
                  </w:rPr>
                  <w:t>, 2019</w:t>
                </w:r>
              </w:p>
            </w:tc>
          </w:sdtContent>
        </w:sdt>
        <w:sdt>
          <w:sdtPr>
            <w:rPr>
              <w:sz w:val="24"/>
              <w:szCs w:val="24"/>
            </w:rPr>
            <w:id w:val="-632403350"/>
            <w:placeholder>
              <w:docPart w:val="8407203F3FC34142A7E0C19335EA0B0F"/>
            </w:placeholder>
            <w:text w:multiLine="1"/>
          </w:sdtPr>
          <w:sdtEndPr/>
          <w:sdtContent>
            <w:tc>
              <w:tcPr>
                <w:tcW w:w="1351" w:type="dxa"/>
              </w:tcPr>
              <w:p w:rsidR="009C7101" w:rsidRPr="00960C62" w:rsidRDefault="002E76DE" w:rsidP="002E76DE">
                <w:pPr>
                  <w:jc w:val="center"/>
                  <w:rPr>
                    <w:sz w:val="24"/>
                    <w:szCs w:val="24"/>
                  </w:rPr>
                </w:pPr>
                <w:r>
                  <w:rPr>
                    <w:sz w:val="24"/>
                    <w:szCs w:val="24"/>
                  </w:rPr>
                  <w:t>25%</w:t>
                </w:r>
              </w:p>
            </w:tc>
          </w:sdtContent>
        </w:sdt>
      </w:tr>
      <w:tr w:rsidR="009C7101" w:rsidRPr="00960C62" w:rsidTr="005C7DEA">
        <w:sdt>
          <w:sdtPr>
            <w:rPr>
              <w:sz w:val="24"/>
              <w:szCs w:val="24"/>
            </w:rPr>
            <w:id w:val="-662322321"/>
            <w:placeholder>
              <w:docPart w:val="C2AC9D87A08C4925BDA0ED96AB2AF89C"/>
            </w:placeholder>
            <w:text w:multiLine="1"/>
          </w:sdtPr>
          <w:sdtEndPr/>
          <w:sdtContent>
            <w:tc>
              <w:tcPr>
                <w:tcW w:w="3798" w:type="dxa"/>
              </w:tcPr>
              <w:p w:rsidR="009C7101" w:rsidRPr="00960C62" w:rsidRDefault="00344E05" w:rsidP="00344E05">
                <w:pPr>
                  <w:rPr>
                    <w:sz w:val="24"/>
                    <w:szCs w:val="24"/>
                  </w:rPr>
                </w:pPr>
                <w:r>
                  <w:rPr>
                    <w:sz w:val="24"/>
                    <w:szCs w:val="24"/>
                  </w:rPr>
                  <w:t>Research Assignment</w:t>
                </w:r>
              </w:p>
            </w:tc>
          </w:sdtContent>
        </w:sdt>
        <w:sdt>
          <w:sdtPr>
            <w:rPr>
              <w:sz w:val="24"/>
              <w:szCs w:val="24"/>
            </w:rPr>
            <w:id w:val="1286776413"/>
            <w:placeholder>
              <w:docPart w:val="5129B5015C7A49E8A57BAED290C159C9"/>
            </w:placeholder>
            <w:text w:multiLine="1"/>
          </w:sdtPr>
          <w:sdtEndPr/>
          <w:sdtContent>
            <w:tc>
              <w:tcPr>
                <w:tcW w:w="4107" w:type="dxa"/>
              </w:tcPr>
              <w:p w:rsidR="009C7101" w:rsidRPr="00960C62" w:rsidRDefault="00AB176B" w:rsidP="00AB176B">
                <w:pPr>
                  <w:rPr>
                    <w:b/>
                    <w:sz w:val="24"/>
                    <w:szCs w:val="24"/>
                  </w:rPr>
                </w:pPr>
                <w:r>
                  <w:rPr>
                    <w:sz w:val="24"/>
                    <w:szCs w:val="24"/>
                  </w:rPr>
                  <w:t>June 5</w:t>
                </w:r>
                <w:r w:rsidR="001C0075">
                  <w:rPr>
                    <w:sz w:val="24"/>
                    <w:szCs w:val="24"/>
                  </w:rPr>
                  <w:t>, 2019</w:t>
                </w:r>
              </w:p>
            </w:tc>
          </w:sdtContent>
        </w:sdt>
        <w:sdt>
          <w:sdtPr>
            <w:rPr>
              <w:sz w:val="24"/>
              <w:szCs w:val="24"/>
            </w:rPr>
            <w:id w:val="1418291024"/>
            <w:placeholder>
              <w:docPart w:val="857C0F60ED824F4092D7103622B2F89F"/>
            </w:placeholder>
            <w:text w:multiLine="1"/>
          </w:sdtPr>
          <w:sdtEndPr/>
          <w:sdtContent>
            <w:tc>
              <w:tcPr>
                <w:tcW w:w="1351" w:type="dxa"/>
              </w:tcPr>
              <w:p w:rsidR="009C7101" w:rsidRPr="00960C62" w:rsidRDefault="002E76DE" w:rsidP="002E76DE">
                <w:pPr>
                  <w:jc w:val="center"/>
                  <w:rPr>
                    <w:sz w:val="24"/>
                    <w:szCs w:val="24"/>
                  </w:rPr>
                </w:pPr>
                <w:r>
                  <w:rPr>
                    <w:sz w:val="24"/>
                    <w:szCs w:val="24"/>
                  </w:rPr>
                  <w:t>30%</w:t>
                </w:r>
              </w:p>
            </w:tc>
          </w:sdtContent>
        </w:sdt>
      </w:tr>
      <w:tr w:rsidR="009C7101" w:rsidRPr="00960C62" w:rsidTr="005C7DEA">
        <w:sdt>
          <w:sdtPr>
            <w:rPr>
              <w:sz w:val="24"/>
              <w:szCs w:val="24"/>
            </w:rPr>
            <w:id w:val="572701427"/>
            <w:placeholder>
              <w:docPart w:val="7B77D45313344FC780A9CE8E58A72700"/>
            </w:placeholder>
            <w:text w:multiLine="1"/>
          </w:sdtPr>
          <w:sdtEndPr/>
          <w:sdtContent>
            <w:tc>
              <w:tcPr>
                <w:tcW w:w="3798" w:type="dxa"/>
              </w:tcPr>
              <w:p w:rsidR="009C7101" w:rsidRPr="00960C62" w:rsidRDefault="00344E05" w:rsidP="00344E05">
                <w:pPr>
                  <w:rPr>
                    <w:sz w:val="24"/>
                    <w:szCs w:val="24"/>
                  </w:rPr>
                </w:pPr>
                <w:r>
                  <w:rPr>
                    <w:sz w:val="24"/>
                    <w:szCs w:val="24"/>
                  </w:rPr>
                  <w:t>Final Exam</w:t>
                </w:r>
              </w:p>
            </w:tc>
          </w:sdtContent>
        </w:sdt>
        <w:sdt>
          <w:sdtPr>
            <w:rPr>
              <w:sz w:val="24"/>
              <w:szCs w:val="24"/>
            </w:rPr>
            <w:id w:val="-767628171"/>
            <w:placeholder>
              <w:docPart w:val="28B9E8C365F441B08AAB548179142128"/>
            </w:placeholder>
            <w:text w:multiLine="1"/>
          </w:sdtPr>
          <w:sdtEndPr/>
          <w:sdtContent>
            <w:tc>
              <w:tcPr>
                <w:tcW w:w="4107" w:type="dxa"/>
              </w:tcPr>
              <w:p w:rsidR="009C7101" w:rsidRPr="00960C62" w:rsidRDefault="00AB176B" w:rsidP="00AB176B">
                <w:pPr>
                  <w:rPr>
                    <w:sz w:val="24"/>
                    <w:szCs w:val="24"/>
                  </w:rPr>
                </w:pPr>
                <w:r>
                  <w:rPr>
                    <w:sz w:val="24"/>
                    <w:szCs w:val="24"/>
                  </w:rPr>
                  <w:t>June 12-14</w:t>
                </w:r>
                <w:r w:rsidR="001C0075">
                  <w:rPr>
                    <w:sz w:val="24"/>
                    <w:szCs w:val="24"/>
                  </w:rPr>
                  <w:t>, 2019</w:t>
                </w:r>
              </w:p>
            </w:tc>
          </w:sdtContent>
        </w:sdt>
        <w:sdt>
          <w:sdtPr>
            <w:rPr>
              <w:sz w:val="24"/>
              <w:szCs w:val="24"/>
            </w:rPr>
            <w:id w:val="-523254327"/>
            <w:placeholder>
              <w:docPart w:val="8ABD4BA0F81E4B53BE3A74F85335394F"/>
            </w:placeholder>
            <w:text w:multiLine="1"/>
          </w:sdtPr>
          <w:sdtEndPr/>
          <w:sdtContent>
            <w:tc>
              <w:tcPr>
                <w:tcW w:w="1351" w:type="dxa"/>
              </w:tcPr>
              <w:p w:rsidR="009C7101" w:rsidRPr="00960C62" w:rsidRDefault="002E76DE" w:rsidP="002E76DE">
                <w:pPr>
                  <w:jc w:val="center"/>
                  <w:rPr>
                    <w:sz w:val="24"/>
                    <w:szCs w:val="24"/>
                  </w:rPr>
                </w:pPr>
                <w:r>
                  <w:rPr>
                    <w:sz w:val="24"/>
                    <w:szCs w:val="24"/>
                  </w:rPr>
                  <w:t>30%</w:t>
                </w:r>
              </w:p>
            </w:tc>
          </w:sdtContent>
        </w:sdt>
      </w:tr>
      <w:tr w:rsidR="00B82FA2" w:rsidRPr="00960C62" w:rsidTr="005C7DEA">
        <w:tc>
          <w:tcPr>
            <w:tcW w:w="3798" w:type="dxa"/>
            <w:tcBorders>
              <w:top w:val="single" w:sz="4" w:space="0" w:color="auto"/>
            </w:tcBorders>
          </w:tcPr>
          <w:p w:rsidR="00B82FA2" w:rsidRPr="00960C62" w:rsidRDefault="00B82FA2" w:rsidP="00B74219">
            <w:pPr>
              <w:rPr>
                <w:sz w:val="24"/>
                <w:szCs w:val="24"/>
              </w:rPr>
            </w:pPr>
            <w:r w:rsidRPr="00960C62">
              <w:rPr>
                <w:sz w:val="24"/>
                <w:szCs w:val="24"/>
              </w:rPr>
              <w:t>Total</w:t>
            </w:r>
          </w:p>
        </w:tc>
        <w:tc>
          <w:tcPr>
            <w:tcW w:w="4107" w:type="dxa"/>
            <w:tcBorders>
              <w:top w:val="single" w:sz="4" w:space="0" w:color="auto"/>
            </w:tcBorders>
          </w:tcPr>
          <w:p w:rsidR="00B82FA2" w:rsidRPr="00960C62" w:rsidRDefault="00B82FA2" w:rsidP="00B74219">
            <w:pPr>
              <w:rPr>
                <w:sz w:val="24"/>
                <w:szCs w:val="24"/>
              </w:rPr>
            </w:pPr>
          </w:p>
        </w:tc>
        <w:tc>
          <w:tcPr>
            <w:tcW w:w="1351" w:type="dxa"/>
            <w:tcBorders>
              <w:top w:val="single" w:sz="4" w:space="0" w:color="auto"/>
            </w:tcBorders>
          </w:tcPr>
          <w:p w:rsidR="00B82FA2" w:rsidRPr="00960C62" w:rsidRDefault="00B82FA2" w:rsidP="00B74219">
            <w:pPr>
              <w:jc w:val="center"/>
              <w:rPr>
                <w:sz w:val="24"/>
                <w:szCs w:val="24"/>
              </w:rPr>
            </w:pPr>
            <w:r w:rsidRPr="00960C62">
              <w:rPr>
                <w:sz w:val="24"/>
                <w:szCs w:val="24"/>
              </w:rPr>
              <w:t>100%</w:t>
            </w:r>
          </w:p>
        </w:tc>
      </w:tr>
    </w:tbl>
    <w:p w:rsidR="00D621A5" w:rsidRDefault="00D621A5" w:rsidP="0025296E">
      <w:pPr>
        <w:pStyle w:val="Heading3"/>
        <w:spacing w:after="120" w:line="240" w:lineRule="auto"/>
        <w:rPr>
          <w:szCs w:val="24"/>
        </w:rPr>
      </w:pPr>
    </w:p>
    <w:p w:rsidR="004F64C9" w:rsidRPr="00960C62" w:rsidRDefault="004F64C9" w:rsidP="0025296E">
      <w:pPr>
        <w:pStyle w:val="Heading3"/>
        <w:spacing w:after="120" w:line="240" w:lineRule="auto"/>
        <w:rPr>
          <w:szCs w:val="24"/>
        </w:rPr>
      </w:pPr>
      <w:r w:rsidRPr="00960C62">
        <w:rPr>
          <w:szCs w:val="24"/>
        </w:rPr>
        <w:t>Description of Assignments</w:t>
      </w:r>
    </w:p>
    <w:p w:rsidR="00344E05" w:rsidRPr="00BF7129" w:rsidRDefault="00344E05" w:rsidP="00344E05">
      <w:r>
        <w:t>Research assignment document can be found on the Moodle course website.</w:t>
      </w:r>
    </w:p>
    <w:p w:rsidR="004F64C9" w:rsidRPr="00960C62" w:rsidRDefault="00901052" w:rsidP="0025296E">
      <w:pPr>
        <w:pStyle w:val="Heading3"/>
        <w:spacing w:after="120" w:line="240" w:lineRule="auto"/>
        <w:rPr>
          <w:szCs w:val="24"/>
        </w:rPr>
      </w:pPr>
      <w:r w:rsidRPr="00960C62">
        <w:rPr>
          <w:szCs w:val="24"/>
        </w:rPr>
        <w:t>Grading</w:t>
      </w:r>
      <w:r w:rsidR="001D03A0" w:rsidRPr="00960C62">
        <w:rPr>
          <w:szCs w:val="24"/>
        </w:rPr>
        <w:t xml:space="preserve"> as per Senate Policy</w:t>
      </w:r>
    </w:p>
    <w:p w:rsidR="00901052" w:rsidRPr="00960C62" w:rsidRDefault="00901052" w:rsidP="0067502B">
      <w:pPr>
        <w:pStyle w:val="NoSpacing"/>
        <w:rPr>
          <w:szCs w:val="24"/>
        </w:rPr>
      </w:pPr>
      <w:r w:rsidRPr="00960C62">
        <w:rPr>
          <w:szCs w:val="24"/>
        </w:rPr>
        <w:t>The grading scheme for the course conforms to the 9-point grading system used in undergraduate programs at York (e.g., A+ = 9, A = 8, B+ - 7, C+ = 5, etc.).  Assignments and tests* will bear either a letter grade designation or a corresponding number grade (e.g.  A+ = 90 to 100, A = 80 to 90, B+ = 75 to 79, etc.)</w:t>
      </w:r>
    </w:p>
    <w:p w:rsidR="003D7A3B" w:rsidRPr="00960C62" w:rsidRDefault="003D7A3B" w:rsidP="003D7A3B">
      <w:pPr>
        <w:pStyle w:val="NoSpacing"/>
        <w:rPr>
          <w:rStyle w:val="ModifiedTitleChar"/>
          <w:rFonts w:eastAsiaTheme="minorEastAsia" w:cstheme="minorBidi"/>
          <w:b w:val="0"/>
          <w:spacing w:val="0"/>
          <w:szCs w:val="24"/>
        </w:rPr>
      </w:pPr>
      <w:r w:rsidRPr="00960C62">
        <w:rPr>
          <w:szCs w:val="24"/>
        </w:rPr>
        <w:t xml:space="preserve">(For a full description of York grading system see the York University Undergraduate Calendar - </w:t>
      </w:r>
      <w:hyperlink r:id="rId12" w:history="1">
        <w:r w:rsidRPr="002E613A">
          <w:rPr>
            <w:rStyle w:val="Hyperlink"/>
            <w:szCs w:val="24"/>
          </w:rPr>
          <w:t>Grading Scheme for 2018-19)</w:t>
        </w:r>
      </w:hyperlink>
    </w:p>
    <w:p w:rsidR="00E46E21" w:rsidRDefault="00E46E21" w:rsidP="0025296E">
      <w:pPr>
        <w:pStyle w:val="Heading3"/>
        <w:spacing w:after="120" w:line="240" w:lineRule="auto"/>
        <w:rPr>
          <w:szCs w:val="24"/>
        </w:rPr>
      </w:pPr>
    </w:p>
    <w:p w:rsidR="00FC0E2D" w:rsidRPr="00960C62" w:rsidRDefault="00FC0E2D" w:rsidP="0025296E">
      <w:pPr>
        <w:pStyle w:val="Heading3"/>
        <w:spacing w:after="120" w:line="240" w:lineRule="auto"/>
        <w:rPr>
          <w:rStyle w:val="ModifiedTitleChar"/>
          <w:b/>
          <w:bCs w:val="0"/>
          <w:szCs w:val="24"/>
        </w:rPr>
      </w:pPr>
      <w:r w:rsidRPr="00960C62">
        <w:rPr>
          <w:szCs w:val="24"/>
        </w:rPr>
        <w:lastRenderedPageBreak/>
        <w:t>Late Work</w:t>
      </w:r>
      <w:r w:rsidRPr="00960C62">
        <w:rPr>
          <w:rStyle w:val="ModifiedTitleChar"/>
          <w:szCs w:val="24"/>
        </w:rPr>
        <w:t>/</w:t>
      </w:r>
      <w:r w:rsidRPr="00960C62">
        <w:rPr>
          <w:rStyle w:val="ModifiedTitleChar"/>
          <w:b/>
          <w:szCs w:val="24"/>
        </w:rPr>
        <w:t>Missed Tests or Exams</w:t>
      </w:r>
    </w:p>
    <w:p w:rsidR="00FC0E2D" w:rsidRPr="00914BDB" w:rsidRDefault="00FC0E2D" w:rsidP="00485696">
      <w:pPr>
        <w:pStyle w:val="NoSpacing"/>
        <w:rPr>
          <w:szCs w:val="24"/>
          <w:lang w:val="en-GB"/>
        </w:rPr>
      </w:pPr>
      <w:r w:rsidRPr="00914BDB">
        <w:rPr>
          <w:szCs w:val="24"/>
          <w:lang w:val="en-GB"/>
        </w:rPr>
        <w:t xml:space="preserve">Students with a documented reason for missing a course test, such as illness, compassionate grounds, etc., which is confirmed by supporting documentation (Attending Physician Statement which can be found at: </w:t>
      </w:r>
      <w:hyperlink r:id="rId13" w:history="1">
        <w:r w:rsidR="0067502B" w:rsidRPr="00914BDB">
          <w:rPr>
            <w:rStyle w:val="Hyperlink"/>
            <w:szCs w:val="24"/>
            <w:lang w:val="en-GB"/>
          </w:rPr>
          <w:t>http://myacademicrecord.students.yorku.ca/pdf/attending-physicians-statement.pdf</w:t>
        </w:r>
      </w:hyperlink>
      <w:r w:rsidRPr="00914BDB">
        <w:rPr>
          <w:szCs w:val="24"/>
          <w:lang w:val="en-GB"/>
        </w:rPr>
        <w:t xml:space="preserve"> may request accommodation from the Course Instructor</w:t>
      </w:r>
      <w:r w:rsidRPr="00914BDB">
        <w:rPr>
          <w:color w:val="0000FF"/>
          <w:szCs w:val="24"/>
          <w:lang w:val="en-GB"/>
        </w:rPr>
        <w:t xml:space="preserve">. </w:t>
      </w:r>
      <w:r w:rsidRPr="00914BDB">
        <w:rPr>
          <w:szCs w:val="24"/>
          <w:lang w:val="en-GB"/>
        </w:rPr>
        <w:t xml:space="preserve">Further extensions or accommodation will require students to submit a formal petition to the Faculty. </w:t>
      </w:r>
    </w:p>
    <w:p w:rsidR="007018B0" w:rsidRPr="00914BDB" w:rsidRDefault="007018B0" w:rsidP="007018B0">
      <w:pPr>
        <w:rPr>
          <w:rFonts w:eastAsia="Times New Roman" w:cs="Times New Roman"/>
          <w:sz w:val="24"/>
          <w:szCs w:val="24"/>
          <w:lang w:val="en-US" w:eastAsia="ar-SA"/>
        </w:rPr>
      </w:pPr>
      <w:r w:rsidRPr="00914BDB">
        <w:rPr>
          <w:rFonts w:eastAsia="Times New Roman" w:cs="Times New Roman"/>
          <w:sz w:val="24"/>
          <w:szCs w:val="24"/>
          <w:lang w:val="en-US" w:eastAsia="ar-SA"/>
        </w:rPr>
        <w:t xml:space="preserve">The student must contact the instructor or TA in-person or by e-mail within 48 hours of the examination. If you are unable to contact the course instructor or TA </w:t>
      </w:r>
      <w:r w:rsidR="00287A38">
        <w:rPr>
          <w:rFonts w:eastAsia="Times New Roman" w:cs="Times New Roman"/>
          <w:sz w:val="24"/>
          <w:szCs w:val="24"/>
          <w:lang w:val="en-US" w:eastAsia="ar-SA"/>
        </w:rPr>
        <w:t>with 48 hours</w:t>
      </w:r>
      <w:r w:rsidRPr="00914BDB">
        <w:rPr>
          <w:rFonts w:eastAsia="Times New Roman" w:cs="Times New Roman"/>
          <w:sz w:val="24"/>
          <w:szCs w:val="24"/>
          <w:lang w:val="en-US" w:eastAsia="ar-SA"/>
        </w:rPr>
        <w:t xml:space="preserve">, subsequent documentation accounting for the delay must be provided.  </w:t>
      </w:r>
    </w:p>
    <w:p w:rsidR="007018B0" w:rsidRPr="00914BDB" w:rsidRDefault="007018B0" w:rsidP="007018B0">
      <w:pPr>
        <w:rPr>
          <w:rFonts w:eastAsia="Times New Roman" w:cs="Times New Roman"/>
          <w:sz w:val="24"/>
          <w:szCs w:val="24"/>
          <w:lang w:val="en-US" w:eastAsia="ar-SA"/>
        </w:rPr>
      </w:pPr>
      <w:r w:rsidRPr="00914BDB">
        <w:rPr>
          <w:rFonts w:eastAsia="Times New Roman" w:cs="Times New Roman"/>
          <w:sz w:val="24"/>
          <w:szCs w:val="24"/>
          <w:lang w:val="en-US" w:eastAsia="ar-SA"/>
        </w:rPr>
        <w:t>Tests or examinations missed on the grounds of non-medical circumstances must be supported by appropriate documentation (i.e., death certificates, obituary notice, automobile accident reports, airline/train/bus ticket/receipts with date of booking on ticket, etc.).  Airline/train/bus ticket/receipts for emergency travel must indicate destination, departure and return dates.</w:t>
      </w:r>
    </w:p>
    <w:p w:rsidR="007018B0" w:rsidRPr="00914BDB" w:rsidRDefault="007018B0" w:rsidP="007018B0">
      <w:pPr>
        <w:rPr>
          <w:rFonts w:cs="Times New Roman"/>
          <w:sz w:val="24"/>
          <w:szCs w:val="24"/>
        </w:rPr>
      </w:pPr>
      <w:r w:rsidRPr="00914BDB">
        <w:rPr>
          <w:rFonts w:cs="Times New Roman"/>
          <w:sz w:val="24"/>
          <w:szCs w:val="24"/>
        </w:rPr>
        <w:t xml:space="preserve">In the case of a make-up test/exam, the student must be prepared to write within the week following the missed test (a date will be set by the instructor).  Although the content to be examined will be the same, the format may or may not follow that of the original test/examination.  It is the student’s responsibility to check with the instructor, TA, and/or course website as to the date/time of the make-up. A conflict in another course during the time of the make-up is not an acceptable reason for missing the make-up. If a student misses a make-up opportunity for good reasons (see points mentioned above), then either the prorating option is applied, or a second and final opportunity for a make-up will be arranged.  Missed make-ups must be supported by appropriate documentation (see points above).  Failure to provide appropriate documentation will result in a grade of F on the missed test.  </w:t>
      </w:r>
    </w:p>
    <w:p w:rsidR="00FA35C5" w:rsidRPr="00960C62" w:rsidRDefault="00FA35C5" w:rsidP="00960C62">
      <w:pPr>
        <w:pStyle w:val="Heading3"/>
        <w:spacing w:before="120" w:after="120" w:line="240" w:lineRule="auto"/>
        <w:rPr>
          <w:szCs w:val="24"/>
        </w:rPr>
      </w:pPr>
      <w:r w:rsidRPr="00960C62">
        <w:rPr>
          <w:szCs w:val="24"/>
        </w:rPr>
        <w:t>I</w:t>
      </w:r>
      <w:r w:rsidR="00960C62" w:rsidRPr="00960C62">
        <w:rPr>
          <w:szCs w:val="24"/>
        </w:rPr>
        <w:t xml:space="preserve">mportant New </w:t>
      </w:r>
      <w:r w:rsidR="0067502B">
        <w:rPr>
          <w:szCs w:val="24"/>
        </w:rPr>
        <w:t xml:space="preserve">Information </w:t>
      </w:r>
      <w:r w:rsidR="00960C62" w:rsidRPr="00960C62">
        <w:rPr>
          <w:szCs w:val="24"/>
        </w:rPr>
        <w:t>Regarding Missed Tests</w:t>
      </w:r>
    </w:p>
    <w:p w:rsidR="00FA35C5" w:rsidRPr="0013711C" w:rsidRDefault="00FA35C5" w:rsidP="0013711C">
      <w:pPr>
        <w:pStyle w:val="NoSpacing"/>
      </w:pPr>
      <w:r w:rsidRPr="0013711C">
        <w:t xml:space="preserve">For any missed tests or late assignments, students MUST complete the following online form which will be received and reviewed in the Psychology undergraduate office.  </w:t>
      </w:r>
    </w:p>
    <w:p w:rsidR="00914BDB" w:rsidRDefault="00D97016" w:rsidP="00864E56">
      <w:pPr>
        <w:pStyle w:val="NoSpacing"/>
        <w:rPr>
          <w:szCs w:val="24"/>
        </w:rPr>
      </w:pPr>
      <w:hyperlink r:id="rId14" w:history="1">
        <w:r w:rsidR="00FA35C5" w:rsidRPr="00960C62">
          <w:rPr>
            <w:rStyle w:val="Hyperlink"/>
            <w:szCs w:val="24"/>
            <w:lang w:val="en-US"/>
          </w:rPr>
          <w:t>HH PSYC: Missed Tests/Exams Form</w:t>
        </w:r>
      </w:hyperlink>
      <w:r w:rsidR="00FA35C5" w:rsidRPr="00960C62">
        <w:rPr>
          <w:szCs w:val="24"/>
          <w:lang w:val="en-US"/>
        </w:rPr>
        <w:t xml:space="preserve">.  Failure to complete the form within </w:t>
      </w:r>
      <w:r w:rsidR="004563DB">
        <w:rPr>
          <w:szCs w:val="24"/>
          <w:lang w:val="en-US"/>
        </w:rPr>
        <w:t>48 hours</w:t>
      </w:r>
      <w:r w:rsidR="00FA35C5" w:rsidRPr="00960C62">
        <w:rPr>
          <w:szCs w:val="24"/>
          <w:lang w:val="en-US"/>
        </w:rPr>
        <w:t xml:space="preserve"> of the original deadline will result in a grade of zero for the test/assignment. </w:t>
      </w:r>
    </w:p>
    <w:p w:rsidR="003D7A3B" w:rsidRDefault="003D7A3B" w:rsidP="0025296E">
      <w:pPr>
        <w:pStyle w:val="Heading3"/>
        <w:spacing w:after="120" w:line="240" w:lineRule="auto"/>
        <w:rPr>
          <w:szCs w:val="24"/>
        </w:rPr>
      </w:pPr>
    </w:p>
    <w:p w:rsidR="003D7A3B" w:rsidRDefault="003D7A3B" w:rsidP="0025296E">
      <w:pPr>
        <w:pStyle w:val="Heading3"/>
        <w:spacing w:after="120" w:line="240" w:lineRule="auto"/>
        <w:rPr>
          <w:szCs w:val="24"/>
        </w:rPr>
      </w:pPr>
    </w:p>
    <w:p w:rsidR="003D7A3B" w:rsidRDefault="003D7A3B" w:rsidP="0025296E">
      <w:pPr>
        <w:pStyle w:val="Heading3"/>
        <w:spacing w:after="120" w:line="240" w:lineRule="auto"/>
        <w:rPr>
          <w:szCs w:val="24"/>
        </w:rPr>
      </w:pPr>
    </w:p>
    <w:p w:rsidR="003D7A3B" w:rsidRDefault="003D7A3B" w:rsidP="0025296E">
      <w:pPr>
        <w:pStyle w:val="Heading3"/>
        <w:spacing w:after="120" w:line="240" w:lineRule="auto"/>
        <w:rPr>
          <w:szCs w:val="24"/>
        </w:rPr>
      </w:pPr>
    </w:p>
    <w:p w:rsidR="00FC0E2D" w:rsidRPr="00960C62" w:rsidRDefault="00FC0E2D" w:rsidP="0025296E">
      <w:pPr>
        <w:pStyle w:val="Heading3"/>
        <w:spacing w:after="120" w:line="240" w:lineRule="auto"/>
        <w:rPr>
          <w:szCs w:val="24"/>
        </w:rPr>
      </w:pPr>
      <w:r w:rsidRPr="00960C62">
        <w:rPr>
          <w:szCs w:val="24"/>
        </w:rPr>
        <w:lastRenderedPageBreak/>
        <w:t>Add/Drop Deadlines</w:t>
      </w:r>
    </w:p>
    <w:p w:rsidR="00FC0E2D" w:rsidRPr="003D7A3B" w:rsidRDefault="003D7A3B" w:rsidP="00485696">
      <w:pPr>
        <w:pStyle w:val="NoSpacing"/>
        <w:rPr>
          <w:color w:val="0000FF" w:themeColor="hyperlink"/>
          <w:szCs w:val="24"/>
          <w:u w:val="single"/>
        </w:rPr>
      </w:pPr>
      <w:r w:rsidRPr="00960C62">
        <w:rPr>
          <w:szCs w:val="24"/>
        </w:rPr>
        <w:t xml:space="preserve">For a list of all important dates please refer to: </w:t>
      </w:r>
      <w:hyperlink r:id="rId15" w:history="1">
        <w:r>
          <w:rPr>
            <w:rStyle w:val="Hyperlink"/>
            <w:szCs w:val="24"/>
          </w:rPr>
          <w:t>Fall/Winter 2018-19 - Important Dates</w:t>
        </w:r>
      </w:hyperlink>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59"/>
        <w:gridCol w:w="1327"/>
        <w:gridCol w:w="1336"/>
        <w:gridCol w:w="1428"/>
      </w:tblGrid>
      <w:tr w:rsidR="00AB176B" w:rsidRPr="00960C62" w:rsidTr="00E33520">
        <w:trPr>
          <w:tblHeader/>
        </w:trPr>
        <w:tc>
          <w:tcPr>
            <w:tcW w:w="5418" w:type="dxa"/>
            <w:vAlign w:val="center"/>
          </w:tcPr>
          <w:p w:rsidR="0025296E" w:rsidRPr="00960C62" w:rsidRDefault="0025296E">
            <w:pPr>
              <w:rPr>
                <w:b/>
                <w:bCs/>
                <w:sz w:val="24"/>
                <w:szCs w:val="24"/>
              </w:rPr>
            </w:pPr>
          </w:p>
        </w:tc>
        <w:tc>
          <w:tcPr>
            <w:tcW w:w="1350" w:type="dxa"/>
            <w:vAlign w:val="center"/>
          </w:tcPr>
          <w:p w:rsidR="0025296E" w:rsidRPr="00960C62" w:rsidRDefault="0025296E">
            <w:pPr>
              <w:rPr>
                <w:b/>
                <w:bCs/>
                <w:sz w:val="24"/>
                <w:szCs w:val="24"/>
              </w:rPr>
            </w:pPr>
            <w:r w:rsidRPr="00960C62">
              <w:rPr>
                <w:b/>
                <w:bCs/>
                <w:sz w:val="24"/>
                <w:szCs w:val="24"/>
              </w:rPr>
              <w:t>FALL</w:t>
            </w:r>
            <w:r w:rsidRPr="00960C62">
              <w:rPr>
                <w:b/>
                <w:bCs/>
                <w:sz w:val="24"/>
                <w:szCs w:val="24"/>
              </w:rPr>
              <w:br/>
              <w:t>(F)</w:t>
            </w:r>
          </w:p>
        </w:tc>
        <w:tc>
          <w:tcPr>
            <w:tcW w:w="1350" w:type="dxa"/>
            <w:vAlign w:val="center"/>
          </w:tcPr>
          <w:p w:rsidR="0025296E" w:rsidRPr="00960C62" w:rsidRDefault="00AB176B" w:rsidP="00AB176B">
            <w:pPr>
              <w:rPr>
                <w:b/>
                <w:bCs/>
                <w:sz w:val="24"/>
                <w:szCs w:val="24"/>
              </w:rPr>
            </w:pPr>
            <w:r>
              <w:rPr>
                <w:b/>
                <w:bCs/>
                <w:sz w:val="24"/>
                <w:szCs w:val="24"/>
              </w:rPr>
              <w:t>Winter</w:t>
            </w:r>
            <w:r>
              <w:rPr>
                <w:b/>
                <w:bCs/>
                <w:sz w:val="24"/>
                <w:szCs w:val="24"/>
              </w:rPr>
              <w:br/>
              <w:t>(W</w:t>
            </w:r>
            <w:r w:rsidR="0025296E" w:rsidRPr="00960C62">
              <w:rPr>
                <w:b/>
                <w:bCs/>
                <w:sz w:val="24"/>
                <w:szCs w:val="24"/>
              </w:rPr>
              <w:t>)</w:t>
            </w:r>
          </w:p>
        </w:tc>
        <w:tc>
          <w:tcPr>
            <w:tcW w:w="1440" w:type="dxa"/>
            <w:vAlign w:val="center"/>
          </w:tcPr>
          <w:p w:rsidR="0025296E" w:rsidRPr="00960C62" w:rsidRDefault="00AB176B" w:rsidP="00AB176B">
            <w:pPr>
              <w:rPr>
                <w:b/>
                <w:bCs/>
                <w:sz w:val="24"/>
                <w:szCs w:val="24"/>
              </w:rPr>
            </w:pPr>
            <w:r>
              <w:rPr>
                <w:b/>
                <w:bCs/>
                <w:sz w:val="24"/>
                <w:szCs w:val="24"/>
              </w:rPr>
              <w:t xml:space="preserve">Summer </w:t>
            </w:r>
            <w:r>
              <w:rPr>
                <w:b/>
                <w:bCs/>
                <w:sz w:val="24"/>
                <w:szCs w:val="24"/>
              </w:rPr>
              <w:br/>
              <w:t>(S1</w:t>
            </w:r>
            <w:r w:rsidR="0025296E" w:rsidRPr="00960C62">
              <w:rPr>
                <w:b/>
                <w:bCs/>
                <w:sz w:val="24"/>
                <w:szCs w:val="24"/>
              </w:rPr>
              <w:t>)</w:t>
            </w:r>
          </w:p>
        </w:tc>
      </w:tr>
      <w:tr w:rsidR="00AB176B" w:rsidRPr="00960C62" w:rsidTr="00E33520">
        <w:tc>
          <w:tcPr>
            <w:tcW w:w="5418" w:type="dxa"/>
            <w:vAlign w:val="center"/>
          </w:tcPr>
          <w:p w:rsidR="0025296E" w:rsidRPr="00960C62" w:rsidRDefault="0025296E">
            <w:pPr>
              <w:rPr>
                <w:sz w:val="24"/>
                <w:szCs w:val="24"/>
              </w:rPr>
            </w:pPr>
            <w:r w:rsidRPr="00960C62">
              <w:rPr>
                <w:sz w:val="24"/>
                <w:szCs w:val="24"/>
              </w:rPr>
              <w:t xml:space="preserve">Last date to add a course </w:t>
            </w:r>
            <w:r w:rsidRPr="00960C62">
              <w:rPr>
                <w:rStyle w:val="Strong"/>
                <w:sz w:val="24"/>
                <w:szCs w:val="24"/>
              </w:rPr>
              <w:t>without permission</w:t>
            </w:r>
            <w:r w:rsidRPr="00960C62">
              <w:rPr>
                <w:sz w:val="24"/>
                <w:szCs w:val="24"/>
              </w:rPr>
              <w:t xml:space="preserve"> of instructor (also see Financial Deadlines)</w:t>
            </w:r>
          </w:p>
        </w:tc>
        <w:tc>
          <w:tcPr>
            <w:tcW w:w="1350" w:type="dxa"/>
            <w:vAlign w:val="center"/>
          </w:tcPr>
          <w:p w:rsidR="0025296E" w:rsidRPr="00960C62" w:rsidRDefault="003D7A3B">
            <w:pPr>
              <w:rPr>
                <w:sz w:val="24"/>
                <w:szCs w:val="24"/>
              </w:rPr>
            </w:pPr>
            <w:r>
              <w:rPr>
                <w:sz w:val="24"/>
                <w:szCs w:val="24"/>
              </w:rPr>
              <w:t>Sept. 18</w:t>
            </w:r>
          </w:p>
        </w:tc>
        <w:tc>
          <w:tcPr>
            <w:tcW w:w="1350" w:type="dxa"/>
            <w:vAlign w:val="center"/>
          </w:tcPr>
          <w:p w:rsidR="0025296E" w:rsidRPr="00960C62" w:rsidRDefault="00AB176B" w:rsidP="00AB176B">
            <w:pPr>
              <w:rPr>
                <w:sz w:val="24"/>
                <w:szCs w:val="24"/>
              </w:rPr>
            </w:pPr>
            <w:r>
              <w:rPr>
                <w:sz w:val="24"/>
                <w:szCs w:val="24"/>
              </w:rPr>
              <w:t>Jan. 16</w:t>
            </w:r>
          </w:p>
        </w:tc>
        <w:tc>
          <w:tcPr>
            <w:tcW w:w="1440" w:type="dxa"/>
            <w:vAlign w:val="center"/>
          </w:tcPr>
          <w:p w:rsidR="0025296E" w:rsidRPr="00960C62" w:rsidRDefault="00AB176B">
            <w:pPr>
              <w:rPr>
                <w:sz w:val="24"/>
                <w:szCs w:val="24"/>
              </w:rPr>
            </w:pPr>
            <w:r>
              <w:rPr>
                <w:sz w:val="24"/>
                <w:szCs w:val="24"/>
              </w:rPr>
              <w:t>May 3</w:t>
            </w:r>
          </w:p>
        </w:tc>
      </w:tr>
      <w:tr w:rsidR="00AB176B" w:rsidRPr="00960C62" w:rsidTr="00E33520">
        <w:tc>
          <w:tcPr>
            <w:tcW w:w="5418" w:type="dxa"/>
            <w:vAlign w:val="center"/>
          </w:tcPr>
          <w:p w:rsidR="0025296E" w:rsidRPr="00960C62" w:rsidRDefault="0025296E">
            <w:pPr>
              <w:rPr>
                <w:sz w:val="24"/>
                <w:szCs w:val="24"/>
              </w:rPr>
            </w:pPr>
            <w:r w:rsidRPr="00960C62">
              <w:rPr>
                <w:sz w:val="24"/>
                <w:szCs w:val="24"/>
              </w:rPr>
              <w:t xml:space="preserve">Last date to add a course </w:t>
            </w:r>
            <w:r w:rsidRPr="00960C62">
              <w:rPr>
                <w:rStyle w:val="Strong"/>
                <w:sz w:val="24"/>
                <w:szCs w:val="24"/>
              </w:rPr>
              <w:t>with permission</w:t>
            </w:r>
            <w:r w:rsidRPr="00960C62">
              <w:rPr>
                <w:sz w:val="24"/>
                <w:szCs w:val="24"/>
              </w:rPr>
              <w:t xml:space="preserve"> of instructor (also see Financial Deadlines)</w:t>
            </w:r>
          </w:p>
        </w:tc>
        <w:tc>
          <w:tcPr>
            <w:tcW w:w="1350" w:type="dxa"/>
            <w:vAlign w:val="center"/>
          </w:tcPr>
          <w:p w:rsidR="0025296E" w:rsidRPr="00960C62" w:rsidRDefault="003D7A3B">
            <w:pPr>
              <w:rPr>
                <w:sz w:val="24"/>
                <w:szCs w:val="24"/>
              </w:rPr>
            </w:pPr>
            <w:r>
              <w:rPr>
                <w:sz w:val="24"/>
                <w:szCs w:val="24"/>
              </w:rPr>
              <w:t>Oct. 2</w:t>
            </w:r>
          </w:p>
        </w:tc>
        <w:tc>
          <w:tcPr>
            <w:tcW w:w="1350" w:type="dxa"/>
            <w:vAlign w:val="center"/>
          </w:tcPr>
          <w:p w:rsidR="0025296E" w:rsidRPr="00960C62" w:rsidRDefault="00AB176B" w:rsidP="00AB176B">
            <w:pPr>
              <w:rPr>
                <w:sz w:val="24"/>
                <w:szCs w:val="24"/>
              </w:rPr>
            </w:pPr>
            <w:r>
              <w:rPr>
                <w:sz w:val="24"/>
                <w:szCs w:val="24"/>
              </w:rPr>
              <w:t>Jan. 30</w:t>
            </w:r>
          </w:p>
        </w:tc>
        <w:tc>
          <w:tcPr>
            <w:tcW w:w="1440" w:type="dxa"/>
            <w:vAlign w:val="center"/>
          </w:tcPr>
          <w:p w:rsidR="0025296E" w:rsidRPr="00960C62" w:rsidRDefault="00AB176B">
            <w:pPr>
              <w:rPr>
                <w:sz w:val="24"/>
                <w:szCs w:val="24"/>
              </w:rPr>
            </w:pPr>
            <w:r>
              <w:rPr>
                <w:sz w:val="24"/>
                <w:szCs w:val="24"/>
              </w:rPr>
              <w:t>May 1</w:t>
            </w:r>
            <w:r w:rsidR="003D7A3B">
              <w:rPr>
                <w:sz w:val="24"/>
                <w:szCs w:val="24"/>
              </w:rPr>
              <w:t>0</w:t>
            </w:r>
          </w:p>
        </w:tc>
      </w:tr>
      <w:tr w:rsidR="00AB176B" w:rsidRPr="00960C62" w:rsidTr="00E33520">
        <w:tc>
          <w:tcPr>
            <w:tcW w:w="5418" w:type="dxa"/>
            <w:vAlign w:val="center"/>
          </w:tcPr>
          <w:p w:rsidR="0025296E" w:rsidRPr="00960C62" w:rsidRDefault="0025296E">
            <w:pPr>
              <w:rPr>
                <w:sz w:val="24"/>
                <w:szCs w:val="24"/>
              </w:rPr>
            </w:pPr>
            <w:r w:rsidRPr="00960C62">
              <w:rPr>
                <w:sz w:val="24"/>
                <w:szCs w:val="24"/>
              </w:rPr>
              <w:t>Drop deadline: Last date to drop a course without receiving a grade (also see Financial Deadlines)</w:t>
            </w:r>
          </w:p>
        </w:tc>
        <w:tc>
          <w:tcPr>
            <w:tcW w:w="1350" w:type="dxa"/>
            <w:vAlign w:val="center"/>
          </w:tcPr>
          <w:p w:rsidR="0025296E" w:rsidRPr="00960C62" w:rsidRDefault="003D7A3B">
            <w:pPr>
              <w:rPr>
                <w:sz w:val="24"/>
                <w:szCs w:val="24"/>
              </w:rPr>
            </w:pPr>
            <w:r>
              <w:rPr>
                <w:sz w:val="24"/>
                <w:szCs w:val="24"/>
              </w:rPr>
              <w:t>Nov. 9</w:t>
            </w:r>
          </w:p>
        </w:tc>
        <w:tc>
          <w:tcPr>
            <w:tcW w:w="1350" w:type="dxa"/>
            <w:vAlign w:val="center"/>
          </w:tcPr>
          <w:p w:rsidR="0025296E" w:rsidRPr="00960C62" w:rsidRDefault="00AB176B" w:rsidP="00AB176B">
            <w:pPr>
              <w:rPr>
                <w:sz w:val="24"/>
                <w:szCs w:val="24"/>
              </w:rPr>
            </w:pPr>
            <w:r>
              <w:rPr>
                <w:sz w:val="24"/>
                <w:szCs w:val="24"/>
              </w:rPr>
              <w:t xml:space="preserve">March </w:t>
            </w:r>
            <w:r w:rsidR="003D7A3B">
              <w:rPr>
                <w:sz w:val="24"/>
                <w:szCs w:val="24"/>
              </w:rPr>
              <w:t>8</w:t>
            </w:r>
          </w:p>
        </w:tc>
        <w:tc>
          <w:tcPr>
            <w:tcW w:w="1440" w:type="dxa"/>
            <w:vAlign w:val="center"/>
          </w:tcPr>
          <w:p w:rsidR="0025296E" w:rsidRPr="00960C62" w:rsidRDefault="003D7A3B">
            <w:pPr>
              <w:rPr>
                <w:sz w:val="24"/>
                <w:szCs w:val="24"/>
              </w:rPr>
            </w:pPr>
            <w:r>
              <w:rPr>
                <w:sz w:val="24"/>
                <w:szCs w:val="24"/>
              </w:rPr>
              <w:t>M</w:t>
            </w:r>
            <w:r w:rsidR="00AB176B">
              <w:rPr>
                <w:sz w:val="24"/>
                <w:szCs w:val="24"/>
              </w:rPr>
              <w:t>arch 27</w:t>
            </w:r>
          </w:p>
        </w:tc>
      </w:tr>
      <w:tr w:rsidR="00AB176B" w:rsidRPr="00960C62" w:rsidTr="00E33520">
        <w:tc>
          <w:tcPr>
            <w:tcW w:w="5418" w:type="dxa"/>
            <w:vAlign w:val="center"/>
          </w:tcPr>
          <w:p w:rsidR="0025296E" w:rsidRPr="00960C62" w:rsidRDefault="0025296E">
            <w:pPr>
              <w:rPr>
                <w:sz w:val="24"/>
                <w:szCs w:val="24"/>
              </w:rPr>
            </w:pPr>
            <w:r w:rsidRPr="00960C62">
              <w:rPr>
                <w:sz w:val="24"/>
                <w:szCs w:val="24"/>
              </w:rPr>
              <w:t>Course Withdrawal Period (withdraw from a course and receive a grade of “W” on transcript – see note below)</w:t>
            </w:r>
          </w:p>
        </w:tc>
        <w:tc>
          <w:tcPr>
            <w:tcW w:w="1350" w:type="dxa"/>
            <w:vAlign w:val="center"/>
          </w:tcPr>
          <w:p w:rsidR="0025296E" w:rsidRPr="00960C62" w:rsidRDefault="003D7A3B">
            <w:pPr>
              <w:rPr>
                <w:sz w:val="24"/>
                <w:szCs w:val="24"/>
              </w:rPr>
            </w:pPr>
            <w:r>
              <w:rPr>
                <w:sz w:val="24"/>
                <w:szCs w:val="24"/>
              </w:rPr>
              <w:t>Nov. 10</w:t>
            </w:r>
            <w:r w:rsidR="0025296E" w:rsidRPr="00960C62">
              <w:rPr>
                <w:sz w:val="24"/>
                <w:szCs w:val="24"/>
              </w:rPr>
              <w:t xml:space="preserve"> - Dec. 4</w:t>
            </w:r>
          </w:p>
        </w:tc>
        <w:tc>
          <w:tcPr>
            <w:tcW w:w="1350" w:type="dxa"/>
            <w:vAlign w:val="center"/>
          </w:tcPr>
          <w:p w:rsidR="0025296E" w:rsidRPr="00960C62" w:rsidRDefault="00AB176B" w:rsidP="00AB176B">
            <w:pPr>
              <w:rPr>
                <w:sz w:val="24"/>
                <w:szCs w:val="24"/>
              </w:rPr>
            </w:pPr>
            <w:r>
              <w:rPr>
                <w:sz w:val="24"/>
                <w:szCs w:val="24"/>
              </w:rPr>
              <w:t>March</w:t>
            </w:r>
            <w:r w:rsidR="003D7A3B">
              <w:rPr>
                <w:sz w:val="24"/>
                <w:szCs w:val="24"/>
              </w:rPr>
              <w:t xml:space="preserve"> 9 - Apr. 3</w:t>
            </w:r>
          </w:p>
        </w:tc>
        <w:tc>
          <w:tcPr>
            <w:tcW w:w="1440" w:type="dxa"/>
            <w:vAlign w:val="center"/>
          </w:tcPr>
          <w:p w:rsidR="0025296E" w:rsidRPr="00960C62" w:rsidRDefault="0025296E">
            <w:pPr>
              <w:rPr>
                <w:sz w:val="24"/>
                <w:szCs w:val="24"/>
              </w:rPr>
            </w:pPr>
          </w:p>
        </w:tc>
      </w:tr>
    </w:tbl>
    <w:p w:rsidR="00FF22DC" w:rsidRPr="0013711C" w:rsidRDefault="00FF22DC" w:rsidP="00485696">
      <w:pPr>
        <w:pStyle w:val="NoSpacing"/>
        <w:rPr>
          <w:szCs w:val="24"/>
        </w:rPr>
      </w:pPr>
      <w:r w:rsidRPr="00960C62">
        <w:rPr>
          <w:b/>
          <w:szCs w:val="24"/>
        </w:rPr>
        <w:t>*Note</w:t>
      </w:r>
      <w:r w:rsidRPr="00960C62">
        <w:rPr>
          <w:szCs w:val="24"/>
        </w:rPr>
        <w:t xml:space="preserve">: </w:t>
      </w:r>
      <w:r w:rsidRPr="0013711C">
        <w:rPr>
          <w:i/>
          <w:szCs w:val="24"/>
        </w:rPr>
        <w:t>You may withdraw from a course using the registration and enrolment system after the drop deadline until the last day of class for the term associated with the course. When you withdraw from a course, the course remains on your transcript without a grade and is notated as "W". The withdrawal will not affect your grade point average or count towards the credits required for your degree.</w:t>
      </w:r>
    </w:p>
    <w:p w:rsidR="003701F3" w:rsidRPr="00960C62" w:rsidRDefault="003701F3" w:rsidP="0025296E">
      <w:pPr>
        <w:pStyle w:val="Heading3"/>
        <w:spacing w:after="120" w:line="240" w:lineRule="auto"/>
        <w:rPr>
          <w:szCs w:val="24"/>
        </w:rPr>
      </w:pPr>
      <w:r w:rsidRPr="00960C62">
        <w:rPr>
          <w:szCs w:val="24"/>
        </w:rPr>
        <w:t xml:space="preserve">Information on </w:t>
      </w:r>
      <w:r w:rsidR="00EA325A" w:rsidRPr="00960C62">
        <w:rPr>
          <w:szCs w:val="24"/>
        </w:rPr>
        <w:t>Plagiarism</w:t>
      </w:r>
      <w:r w:rsidRPr="00960C62">
        <w:rPr>
          <w:szCs w:val="24"/>
        </w:rPr>
        <w:t xml:space="preserve"> Detection</w:t>
      </w:r>
    </w:p>
    <w:p w:rsidR="00626E0A" w:rsidRPr="00960C62" w:rsidRDefault="00D43F88" w:rsidP="00485696">
      <w:pPr>
        <w:pStyle w:val="NoSpacing"/>
        <w:rPr>
          <w:szCs w:val="24"/>
        </w:rPr>
      </w:pPr>
      <w:proofErr w:type="spellStart"/>
      <w:r>
        <w:t>Turnitin</w:t>
      </w:r>
      <w:proofErr w:type="spellEnd"/>
      <w:r>
        <w:t xml:space="preserve"> will be used to detect for plagiarism. </w:t>
      </w:r>
    </w:p>
    <w:p w:rsidR="00B2055B" w:rsidRPr="00960C62" w:rsidRDefault="00B2055B" w:rsidP="0025296E">
      <w:pPr>
        <w:pStyle w:val="Heading3"/>
        <w:spacing w:after="120" w:line="240" w:lineRule="auto"/>
        <w:rPr>
          <w:szCs w:val="24"/>
        </w:rPr>
      </w:pPr>
      <w:r w:rsidRPr="00960C62">
        <w:rPr>
          <w:szCs w:val="24"/>
        </w:rPr>
        <w:t>Electronic Device Policy</w:t>
      </w:r>
    </w:p>
    <w:p w:rsidR="00D43F88" w:rsidRDefault="00D43F88" w:rsidP="0025296E">
      <w:pPr>
        <w:pStyle w:val="Heading3"/>
        <w:spacing w:after="120" w:line="240" w:lineRule="auto"/>
        <w:rPr>
          <w:b w:val="0"/>
          <w:szCs w:val="24"/>
        </w:rPr>
      </w:pPr>
      <w:r w:rsidRPr="00D43F88">
        <w:rPr>
          <w:b w:val="0"/>
        </w:rPr>
        <w:t>Electronic devices are allowed in class. Please be respectful of other students and make sure all devices are placed on silent mode and that information on your electronic device pertains to the course while in class (e.g., class slides).</w:t>
      </w:r>
      <w:r w:rsidRPr="00D43F88">
        <w:rPr>
          <w:b w:val="0"/>
          <w:szCs w:val="24"/>
        </w:rPr>
        <w:t xml:space="preserve"> </w:t>
      </w:r>
    </w:p>
    <w:p w:rsidR="00B2055B" w:rsidRPr="00D43F88" w:rsidRDefault="00B2055B" w:rsidP="0025296E">
      <w:pPr>
        <w:pStyle w:val="Heading3"/>
        <w:spacing w:after="120" w:line="240" w:lineRule="auto"/>
        <w:rPr>
          <w:szCs w:val="24"/>
        </w:rPr>
      </w:pPr>
      <w:r w:rsidRPr="00D43F88">
        <w:rPr>
          <w:szCs w:val="24"/>
        </w:rPr>
        <w:t>Attendance Policy</w:t>
      </w:r>
    </w:p>
    <w:p w:rsidR="00D43F88" w:rsidRPr="00D43F88" w:rsidRDefault="00D43F88" w:rsidP="0025296E">
      <w:pPr>
        <w:pStyle w:val="Heading3"/>
        <w:spacing w:after="120" w:line="240" w:lineRule="auto"/>
        <w:rPr>
          <w:b w:val="0"/>
        </w:rPr>
      </w:pPr>
      <w:r w:rsidRPr="00D43F88">
        <w:rPr>
          <w:b w:val="0"/>
        </w:rPr>
        <w:t xml:space="preserve">Attendance is encouraged but not mandatory. Lectures are designed to provide clarification of particular topics and/or to supply you with additional material to extend your understanding of certain topics. They are not designed to cover all the material presented in the textbook. If you do not attend a lecture(s), regardless of the reason, you are responsible for all information that has been presented during class. </w:t>
      </w:r>
    </w:p>
    <w:p w:rsidR="00FE1E9C" w:rsidRPr="00960C62" w:rsidRDefault="00FE1E9C" w:rsidP="0025296E">
      <w:pPr>
        <w:pStyle w:val="Heading3"/>
        <w:spacing w:after="120" w:line="240" w:lineRule="auto"/>
        <w:rPr>
          <w:szCs w:val="24"/>
        </w:rPr>
      </w:pPr>
      <w:r w:rsidRPr="00960C62">
        <w:rPr>
          <w:szCs w:val="24"/>
        </w:rPr>
        <w:t>Academic Integrity</w:t>
      </w:r>
      <w:r w:rsidR="00E125E9" w:rsidRPr="00960C62">
        <w:rPr>
          <w:szCs w:val="24"/>
        </w:rPr>
        <w:t xml:space="preserve"> for Students</w:t>
      </w:r>
    </w:p>
    <w:p w:rsidR="003D7A3B" w:rsidRPr="00960C62" w:rsidRDefault="003D7A3B" w:rsidP="003D7A3B">
      <w:pPr>
        <w:pStyle w:val="NoSpacing"/>
        <w:rPr>
          <w:rStyle w:val="Hyperlink"/>
          <w:szCs w:val="24"/>
        </w:rPr>
      </w:pPr>
      <w:r>
        <w:rPr>
          <w:szCs w:val="24"/>
        </w:rPr>
        <w:t>York U</w:t>
      </w:r>
      <w:r w:rsidRPr="00960C62">
        <w:rPr>
          <w:szCs w:val="24"/>
        </w:rPr>
        <w:t xml:space="preserve">niversity takes academic integrity very seriously; please familiarize yourself with </w:t>
      </w:r>
      <w:hyperlink r:id="rId16" w:history="1">
        <w:r w:rsidRPr="00960C62">
          <w:rPr>
            <w:rStyle w:val="Hyperlink"/>
            <w:szCs w:val="24"/>
          </w:rPr>
          <w:t>Information about the Senate Policy on Academic Honesty</w:t>
        </w:r>
      </w:hyperlink>
      <w:r w:rsidRPr="0013711C">
        <w:rPr>
          <w:rStyle w:val="Hyperlink"/>
          <w:szCs w:val="24"/>
          <w:u w:val="none"/>
        </w:rPr>
        <w:t>.</w:t>
      </w:r>
    </w:p>
    <w:p w:rsidR="003D7A3B" w:rsidRPr="00280FC7" w:rsidRDefault="003D7A3B" w:rsidP="003D7A3B">
      <w:pPr>
        <w:pStyle w:val="NoSpacing"/>
        <w:rPr>
          <w:szCs w:val="24"/>
        </w:rPr>
      </w:pPr>
      <w:r w:rsidRPr="00960C62">
        <w:rPr>
          <w:szCs w:val="24"/>
        </w:rPr>
        <w:t xml:space="preserve">It is recommended that you review Academic Integrity </w:t>
      </w:r>
      <w:r>
        <w:rPr>
          <w:szCs w:val="24"/>
        </w:rPr>
        <w:t xml:space="preserve">information </w:t>
      </w:r>
      <w:hyperlink r:id="rId17" w:history="1">
        <w:r>
          <w:rPr>
            <w:rStyle w:val="Hyperlink"/>
            <w:szCs w:val="24"/>
          </w:rPr>
          <w:t>SPARK Academic Integrity modules</w:t>
        </w:r>
      </w:hyperlink>
      <w:r>
        <w:rPr>
          <w:color w:val="0000FF"/>
          <w:szCs w:val="24"/>
        </w:rPr>
        <w:t xml:space="preserve">. </w:t>
      </w:r>
      <w:r w:rsidRPr="00280FC7">
        <w:rPr>
          <w:rFonts w:eastAsia="Times New Roman" w:cs="Arial"/>
          <w:szCs w:val="24"/>
        </w:rPr>
        <w:t>These modules explain principles of academic honesty</w:t>
      </w:r>
      <w:r>
        <w:rPr>
          <w:rFonts w:eastAsia="Times New Roman" w:cs="Arial"/>
          <w:szCs w:val="24"/>
        </w:rPr>
        <w:t xml:space="preserve">. </w:t>
      </w:r>
    </w:p>
    <w:p w:rsidR="00F13DE9" w:rsidRDefault="00F13DE9" w:rsidP="0025296E">
      <w:pPr>
        <w:pStyle w:val="Heading3"/>
        <w:spacing w:after="120" w:line="240" w:lineRule="auto"/>
        <w:rPr>
          <w:szCs w:val="24"/>
        </w:rPr>
      </w:pPr>
    </w:p>
    <w:p w:rsidR="00926694" w:rsidRPr="00960C62" w:rsidRDefault="00B74219" w:rsidP="0025296E">
      <w:pPr>
        <w:pStyle w:val="Heading3"/>
        <w:spacing w:after="120" w:line="240" w:lineRule="auto"/>
        <w:rPr>
          <w:szCs w:val="24"/>
        </w:rPr>
      </w:pPr>
      <w:r w:rsidRPr="00960C62">
        <w:rPr>
          <w:szCs w:val="24"/>
        </w:rPr>
        <w:lastRenderedPageBreak/>
        <w:t>Test Banks</w:t>
      </w:r>
    </w:p>
    <w:p w:rsidR="00FF22DC" w:rsidRDefault="00FF22DC" w:rsidP="0013711C">
      <w:pPr>
        <w:pStyle w:val="NoSpacing"/>
        <w:rPr>
          <w:szCs w:val="24"/>
        </w:rPr>
      </w:pPr>
      <w:r w:rsidRPr="0013711C">
        <w:rPr>
          <w:szCs w:val="24"/>
        </w:rPr>
        <w:t>The offering for sale of, buying of, and attempting to sell or buy test banks (banks of test questions and/or answers), or any course specific test questions/answers is not permitted in the Faculty of Health. Any student found to be doing this may be considered to have breached the Senate Policy on Academic Honesty. In particular, buying and attempting to sell banks of test questions and/or answers may be considered as “Cheating in an attempt to gain an improper advantage in an academic evaluation” (article 2.1.1 from the Senate Policy) and/or “encouraging, enabling or causing others” (article 2.1.10 from the Senate Policy) to cheat.</w:t>
      </w:r>
    </w:p>
    <w:p w:rsidR="002C5707" w:rsidRPr="00960C62" w:rsidRDefault="002C5707" w:rsidP="00485696">
      <w:pPr>
        <w:pStyle w:val="Heading3"/>
        <w:spacing w:after="120" w:line="240" w:lineRule="auto"/>
        <w:rPr>
          <w:szCs w:val="24"/>
        </w:rPr>
      </w:pPr>
      <w:r w:rsidRPr="00960C62">
        <w:rPr>
          <w:szCs w:val="24"/>
        </w:rPr>
        <w:t>Electronic De</w:t>
      </w:r>
      <w:r w:rsidR="00960C62" w:rsidRPr="00960C62">
        <w:rPr>
          <w:szCs w:val="24"/>
        </w:rPr>
        <w:t xml:space="preserve">vices </w:t>
      </w:r>
      <w:proofErr w:type="gramStart"/>
      <w:r w:rsidR="00960C62" w:rsidRPr="00960C62">
        <w:rPr>
          <w:szCs w:val="24"/>
        </w:rPr>
        <w:t>During</w:t>
      </w:r>
      <w:proofErr w:type="gramEnd"/>
      <w:r w:rsidR="00960C62" w:rsidRPr="00960C62">
        <w:rPr>
          <w:szCs w:val="24"/>
        </w:rPr>
        <w:t xml:space="preserve"> a Test/Examination</w:t>
      </w:r>
    </w:p>
    <w:p w:rsidR="002C5707" w:rsidRPr="00960C62" w:rsidRDefault="002C5707" w:rsidP="00485696">
      <w:pPr>
        <w:pStyle w:val="NoSpacing"/>
        <w:rPr>
          <w:szCs w:val="24"/>
        </w:rPr>
      </w:pPr>
      <w:r w:rsidRPr="00960C62">
        <w:rPr>
          <w:szCs w:val="24"/>
        </w:rPr>
        <w:t xml:space="preserve">Electronic mobile devices of any kind are not allowed during a test or examination. Students are required to </w:t>
      </w:r>
      <w:r w:rsidR="00A15079" w:rsidRPr="00960C62">
        <w:rPr>
          <w:szCs w:val="24"/>
        </w:rPr>
        <w:t xml:space="preserve">turn off and </w:t>
      </w:r>
      <w:r w:rsidRPr="00960C62">
        <w:rPr>
          <w:szCs w:val="24"/>
        </w:rPr>
        <w:t xml:space="preserve">secure any electronic mobile device in their bag which is to be placed under the chair while a test/exam is in progress. Any student </w:t>
      </w:r>
      <w:r w:rsidR="001C256F" w:rsidRPr="00960C62">
        <w:rPr>
          <w:szCs w:val="24"/>
        </w:rPr>
        <w:t xml:space="preserve">observed with </w:t>
      </w:r>
      <w:r w:rsidRPr="00960C62">
        <w:rPr>
          <w:szCs w:val="24"/>
        </w:rPr>
        <w:t>an electronic devi</w:t>
      </w:r>
      <w:r w:rsidR="00F7396B">
        <w:rPr>
          <w:szCs w:val="24"/>
        </w:rPr>
        <w:t>c</w:t>
      </w:r>
      <w:r w:rsidRPr="00960C62">
        <w:rPr>
          <w:szCs w:val="24"/>
        </w:rPr>
        <w:t xml:space="preserve">e during a test/exam </w:t>
      </w:r>
      <w:r w:rsidR="001C256F" w:rsidRPr="00960C62">
        <w:rPr>
          <w:szCs w:val="24"/>
        </w:rPr>
        <w:t xml:space="preserve">may </w:t>
      </w:r>
      <w:r w:rsidRPr="00960C62">
        <w:rPr>
          <w:szCs w:val="24"/>
        </w:rPr>
        <w:t xml:space="preserve">be reported to the Undergraduate Office for a potential breach of Academic Honesty. </w:t>
      </w:r>
    </w:p>
    <w:p w:rsidR="00AE3617" w:rsidRPr="00960C62" w:rsidRDefault="00926694" w:rsidP="00485696">
      <w:pPr>
        <w:pStyle w:val="Heading3"/>
        <w:spacing w:after="120" w:line="240" w:lineRule="auto"/>
        <w:rPr>
          <w:szCs w:val="24"/>
          <w:lang w:val="en-US"/>
        </w:rPr>
      </w:pPr>
      <w:r w:rsidRPr="00960C62">
        <w:rPr>
          <w:szCs w:val="24"/>
          <w:lang w:val="en-US"/>
        </w:rPr>
        <w:t>Academic Accommodation for Students with Disabilities</w:t>
      </w:r>
    </w:p>
    <w:p w:rsidR="00926694" w:rsidRPr="00960C62" w:rsidRDefault="00D836FD" w:rsidP="00485696">
      <w:pPr>
        <w:pStyle w:val="NoSpacing"/>
        <w:rPr>
          <w:szCs w:val="24"/>
        </w:rPr>
      </w:pPr>
      <w:r w:rsidRPr="00960C62">
        <w:rPr>
          <w:szCs w:val="24"/>
          <w:lang w:val="en-US"/>
        </w:rPr>
        <w:t>While all individuals are expected to satisfy the requirements of their prog</w:t>
      </w:r>
      <w:r w:rsidR="00B71E4D" w:rsidRPr="00960C62">
        <w:rPr>
          <w:szCs w:val="24"/>
          <w:lang w:val="en-US"/>
        </w:rPr>
        <w:t>ram of study</w:t>
      </w:r>
      <w:r w:rsidRPr="00960C62">
        <w:rPr>
          <w:szCs w:val="24"/>
          <w:lang w:val="en-US"/>
        </w:rPr>
        <w:t xml:space="preserve"> and to aspire to do so at a level of excellence, the university recognizes that persons with disabilities may require reasonable accommodation to enable them to do so. </w:t>
      </w:r>
      <w:r w:rsidR="00B71E4D" w:rsidRPr="00960C62">
        <w:rPr>
          <w:szCs w:val="24"/>
        </w:rPr>
        <w:t xml:space="preserve">The </w:t>
      </w:r>
      <w:hyperlink r:id="rId18" w:history="1">
        <w:r w:rsidR="00B71E4D" w:rsidRPr="00960C62">
          <w:rPr>
            <w:rStyle w:val="Hyperlink"/>
            <w:szCs w:val="24"/>
          </w:rPr>
          <w:t>York University Accessibility Hub</w:t>
        </w:r>
      </w:hyperlink>
      <w:r w:rsidR="00B71E4D" w:rsidRPr="00960C62">
        <w:rPr>
          <w:szCs w:val="24"/>
        </w:rPr>
        <w:t xml:space="preserve"> is your online stop for accessibility on campus. The </w:t>
      </w:r>
      <w:hyperlink r:id="rId19" w:history="1">
        <w:r w:rsidR="00B71E4D" w:rsidRPr="00960C62">
          <w:rPr>
            <w:rStyle w:val="Hyperlink"/>
            <w:szCs w:val="24"/>
          </w:rPr>
          <w:t>Accessibility Hub</w:t>
        </w:r>
      </w:hyperlink>
      <w:r w:rsidR="00B71E4D" w:rsidRPr="00960C62">
        <w:rPr>
          <w:szCs w:val="24"/>
        </w:rPr>
        <w:t xml:space="preserve"> provides tools</w:t>
      </w:r>
      <w:r w:rsidR="00B00058" w:rsidRPr="00960C62">
        <w:rPr>
          <w:szCs w:val="24"/>
        </w:rPr>
        <w:t>, assistance</w:t>
      </w:r>
      <w:r w:rsidR="00B71E4D" w:rsidRPr="00960C62">
        <w:rPr>
          <w:szCs w:val="24"/>
        </w:rPr>
        <w:t xml:space="preserve"> and res</w:t>
      </w:r>
      <w:r w:rsidR="00B00058" w:rsidRPr="00960C62">
        <w:rPr>
          <w:szCs w:val="24"/>
        </w:rPr>
        <w:t>ources.</w:t>
      </w:r>
      <w:r w:rsidR="00926694" w:rsidRPr="00960C62">
        <w:rPr>
          <w:rStyle w:val="BalloonTextChar"/>
          <w:rFonts w:asciiTheme="majorHAnsi" w:hAnsiTheme="majorHAnsi"/>
          <w:b/>
          <w:bCs/>
          <w:sz w:val="24"/>
          <w:szCs w:val="24"/>
        </w:rPr>
        <w:t xml:space="preserve"> </w:t>
      </w:r>
      <w:r w:rsidR="00926694" w:rsidRPr="00960C62">
        <w:rPr>
          <w:rStyle w:val="Strong"/>
          <w:b w:val="0"/>
          <w:bCs w:val="0"/>
          <w:szCs w:val="24"/>
        </w:rPr>
        <w:t>Policy Statement</w:t>
      </w:r>
      <w:r w:rsidR="0025296E" w:rsidRPr="00960C62">
        <w:rPr>
          <w:rStyle w:val="Strong"/>
          <w:b w:val="0"/>
          <w:bCs w:val="0"/>
          <w:szCs w:val="24"/>
        </w:rPr>
        <w:t>.</w:t>
      </w:r>
    </w:p>
    <w:p w:rsidR="00926694" w:rsidRPr="00960C62" w:rsidRDefault="00926694" w:rsidP="007174B6">
      <w:pPr>
        <w:pStyle w:val="NoSpacing"/>
        <w:spacing w:before="240"/>
        <w:rPr>
          <w:szCs w:val="24"/>
        </w:rPr>
      </w:pPr>
      <w:r w:rsidRPr="00960C62">
        <w:rPr>
          <w:rStyle w:val="Heading1-smallerChar"/>
        </w:rPr>
        <w:t>Policy</w:t>
      </w:r>
      <w:r w:rsidRPr="00960C62">
        <w:rPr>
          <w:szCs w:val="24"/>
        </w:rPr>
        <w:t>: York University shall make reasonable and appropriate accommodations and adaptations in order to promote the ability of students with disabilities to fulfill the academic requirements of their programs.</w:t>
      </w:r>
    </w:p>
    <w:p w:rsidR="00926694" w:rsidRPr="00960C62" w:rsidRDefault="00926694" w:rsidP="007174B6">
      <w:pPr>
        <w:pStyle w:val="NoSpacing"/>
        <w:spacing w:before="240"/>
        <w:rPr>
          <w:szCs w:val="24"/>
        </w:rPr>
      </w:pPr>
      <w:r w:rsidRPr="00960C62">
        <w:rPr>
          <w:szCs w:val="24"/>
        </w:rPr>
        <w:t>The nature and extent of accommodations shall be consistent with and supportive of the integrity of the curriculum and of the academic standards of programs or courses.</w:t>
      </w:r>
      <w:r w:rsidR="0025296E" w:rsidRPr="00960C62">
        <w:rPr>
          <w:szCs w:val="24"/>
        </w:rPr>
        <w:t xml:space="preserve"> </w:t>
      </w:r>
      <w:r w:rsidRPr="00960C62">
        <w:rPr>
          <w:szCs w:val="24"/>
        </w:rPr>
        <w:t xml:space="preserve">Provided that students have given sufficient notice about their accommodation needs, instructors shall take reasonable steps to accommodate these needs in a manner consistent with the guidelines established hereunder. </w:t>
      </w:r>
    </w:p>
    <w:p w:rsidR="00926694" w:rsidRPr="00960C62" w:rsidRDefault="00926694" w:rsidP="007174B6">
      <w:pPr>
        <w:pStyle w:val="NoSpacing"/>
        <w:spacing w:before="240"/>
        <w:rPr>
          <w:szCs w:val="24"/>
        </w:rPr>
      </w:pPr>
      <w:r w:rsidRPr="00960C62">
        <w:rPr>
          <w:szCs w:val="24"/>
        </w:rPr>
        <w:t xml:space="preserve">For Further Information please </w:t>
      </w:r>
      <w:r w:rsidR="001D03A0" w:rsidRPr="00960C62">
        <w:rPr>
          <w:szCs w:val="24"/>
        </w:rPr>
        <w:t>refer</w:t>
      </w:r>
      <w:r w:rsidRPr="00960C62">
        <w:rPr>
          <w:szCs w:val="24"/>
        </w:rPr>
        <w:t xml:space="preserve"> to: </w:t>
      </w:r>
      <w:hyperlink r:id="rId20" w:history="1">
        <w:r w:rsidR="0002642C" w:rsidRPr="00960C62">
          <w:rPr>
            <w:rStyle w:val="Hyperlink"/>
            <w:szCs w:val="24"/>
          </w:rPr>
          <w:t>York university academic accommodation for students with disabilities policy</w:t>
        </w:r>
      </w:hyperlink>
      <w:r w:rsidR="00B86516" w:rsidRPr="00B86516">
        <w:rPr>
          <w:rStyle w:val="Hyperlink"/>
          <w:szCs w:val="24"/>
          <w:u w:val="none"/>
        </w:rPr>
        <w:t>.</w:t>
      </w:r>
      <w:r w:rsidRPr="00960C62">
        <w:rPr>
          <w:szCs w:val="24"/>
        </w:rPr>
        <w:tab/>
      </w:r>
    </w:p>
    <w:p w:rsidR="00626E0A" w:rsidRPr="00960C62" w:rsidRDefault="00626E0A" w:rsidP="00485696">
      <w:pPr>
        <w:pStyle w:val="Heading3"/>
        <w:spacing w:after="120" w:line="240" w:lineRule="auto"/>
        <w:rPr>
          <w:szCs w:val="24"/>
          <w:lang w:val="en-US"/>
        </w:rPr>
      </w:pPr>
      <w:r w:rsidRPr="00960C62">
        <w:rPr>
          <w:szCs w:val="24"/>
          <w:lang w:val="en-US"/>
        </w:rPr>
        <w:t>Course Materials Copyright Information</w:t>
      </w:r>
    </w:p>
    <w:p w:rsidR="00626E0A" w:rsidRPr="00B86516" w:rsidRDefault="00626E0A" w:rsidP="00B86516">
      <w:pPr>
        <w:pStyle w:val="NoSpacing"/>
      </w:pPr>
      <w:r w:rsidRPr="00B86516">
        <w:t xml:space="preserve">These course materials are designed for use as part of the </w:t>
      </w:r>
      <w:r w:rsidR="00914BDB">
        <w:t>Behaviour in Groups course (</w:t>
      </w:r>
      <w:proofErr w:type="spellStart"/>
      <w:r w:rsidR="00914BDB">
        <w:t>Psyc</w:t>
      </w:r>
      <w:proofErr w:type="spellEnd"/>
      <w:r w:rsidR="00914BDB">
        <w:t>. 3430)</w:t>
      </w:r>
      <w:r w:rsidRPr="00B86516">
        <w:t xml:space="preserve"> at York University and are the property of the instructor unless otherwise stated. Third party copyrighted materials (such as book chapters, journal articles, music, videos, etc.) have either been licensed for use in this course or fall under an exception or limitation in Canadian Copyright law.</w:t>
      </w:r>
    </w:p>
    <w:p w:rsidR="00626E0A" w:rsidRPr="00960C62" w:rsidRDefault="00626E0A" w:rsidP="00485696">
      <w:pPr>
        <w:pStyle w:val="NoSpacing"/>
        <w:rPr>
          <w:szCs w:val="24"/>
        </w:rPr>
      </w:pPr>
      <w:r w:rsidRPr="00960C62">
        <w:rPr>
          <w:szCs w:val="24"/>
          <w:lang w:val="en-US"/>
        </w:rPr>
        <w:t xml:space="preserve">Copying this material for distribution (e.g. uploading material to a commercial third-party website) may lead to a violation of Copyright law. </w:t>
      </w:r>
      <w:hyperlink r:id="rId21" w:history="1">
        <w:r w:rsidRPr="00960C62">
          <w:rPr>
            <w:rFonts w:eastAsia="ＭＳ        明朝"/>
            <w:color w:val="0000FF"/>
            <w:szCs w:val="24"/>
            <w:u w:val="single"/>
          </w:rPr>
          <w:t>Intellectual Property Rights Statement</w:t>
        </w:r>
        <w:r w:rsidR="00B86516" w:rsidRPr="00B86516">
          <w:rPr>
            <w:rFonts w:eastAsia="ＭＳ        明朝"/>
            <w:color w:val="0000FF"/>
            <w:szCs w:val="24"/>
          </w:rPr>
          <w:t>.</w:t>
        </w:r>
        <w:r w:rsidRPr="00960C62">
          <w:rPr>
            <w:rFonts w:eastAsia="ＭＳ        明朝"/>
            <w:color w:val="0000FF"/>
            <w:szCs w:val="24"/>
            <w:u w:val="single"/>
          </w:rPr>
          <w:t xml:space="preserve"> </w:t>
        </w:r>
      </w:hyperlink>
    </w:p>
    <w:p w:rsidR="002C5707" w:rsidRPr="00960C62" w:rsidRDefault="00960C62" w:rsidP="0025296E">
      <w:pPr>
        <w:pStyle w:val="Heading3"/>
        <w:spacing w:after="120" w:line="240" w:lineRule="auto"/>
        <w:rPr>
          <w:szCs w:val="24"/>
        </w:rPr>
      </w:pPr>
      <w:r w:rsidRPr="00960C62">
        <w:rPr>
          <w:szCs w:val="24"/>
        </w:rPr>
        <w:lastRenderedPageBreak/>
        <w:t>Course Schedule</w:t>
      </w:r>
    </w:p>
    <w:tbl>
      <w:tblPr>
        <w:tblStyle w:val="PlainTable4"/>
        <w:tblW w:w="0" w:type="auto"/>
        <w:tblLook w:val="04A0" w:firstRow="1" w:lastRow="0" w:firstColumn="1" w:lastColumn="0" w:noHBand="0" w:noVBand="1"/>
      </w:tblPr>
      <w:tblGrid>
        <w:gridCol w:w="1710"/>
        <w:gridCol w:w="6120"/>
        <w:gridCol w:w="1520"/>
      </w:tblGrid>
      <w:tr w:rsidR="00F006CA" w:rsidTr="00AE71C1">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710" w:type="dxa"/>
          </w:tcPr>
          <w:p w:rsidR="00BD60A6" w:rsidRDefault="00BD60A6" w:rsidP="00914BDB">
            <w:pPr>
              <w:rPr>
                <w:rFonts w:ascii="Times New Roman" w:hAnsi="Times New Roman" w:cs="Times New Roman"/>
                <w:b w:val="0"/>
                <w:u w:val="single"/>
              </w:rPr>
            </w:pPr>
            <w:r>
              <w:rPr>
                <w:rFonts w:ascii="Times New Roman" w:hAnsi="Times New Roman" w:cs="Times New Roman"/>
                <w:u w:val="single"/>
              </w:rPr>
              <w:t>Date</w:t>
            </w:r>
            <w:r>
              <w:rPr>
                <w:rFonts w:ascii="Times New Roman" w:hAnsi="Times New Roman" w:cs="Times New Roman"/>
              </w:rPr>
              <w:tab/>
            </w:r>
          </w:p>
        </w:tc>
        <w:tc>
          <w:tcPr>
            <w:tcW w:w="6120" w:type="dxa"/>
          </w:tcPr>
          <w:p w:rsidR="00BD60A6" w:rsidRDefault="00BD60A6" w:rsidP="00914BD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u w:val="single"/>
              </w:rPr>
            </w:pPr>
            <w:r>
              <w:rPr>
                <w:rFonts w:ascii="Times New Roman" w:hAnsi="Times New Roman" w:cs="Times New Roman"/>
                <w:u w:val="single"/>
              </w:rPr>
              <w:t>Lecture Topic</w:t>
            </w:r>
          </w:p>
        </w:tc>
        <w:tc>
          <w:tcPr>
            <w:tcW w:w="1520" w:type="dxa"/>
          </w:tcPr>
          <w:p w:rsidR="00BD60A6" w:rsidRDefault="00BD60A6" w:rsidP="00BD60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u w:val="single"/>
              </w:rPr>
              <w:t>Readings</w:t>
            </w:r>
          </w:p>
          <w:p w:rsidR="00BD60A6" w:rsidRDefault="00BD60A6" w:rsidP="00914BD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u w:val="single"/>
              </w:rPr>
            </w:pPr>
          </w:p>
        </w:tc>
      </w:tr>
      <w:tr w:rsidR="00F006CA" w:rsidTr="00C14D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vAlign w:val="center"/>
          </w:tcPr>
          <w:p w:rsidR="00BD60A6" w:rsidRPr="00D81230" w:rsidRDefault="00AB176B" w:rsidP="00AB176B">
            <w:pPr>
              <w:rPr>
                <w:b w:val="0"/>
                <w:bCs w:val="0"/>
              </w:rPr>
            </w:pPr>
            <w:r>
              <w:rPr>
                <w:b w:val="0"/>
                <w:bCs w:val="0"/>
              </w:rPr>
              <w:t>April 29</w:t>
            </w:r>
            <w:r w:rsidR="00BD60A6" w:rsidRPr="00D81230">
              <w:rPr>
                <w:b w:val="0"/>
                <w:bCs w:val="0"/>
              </w:rPr>
              <w:tab/>
            </w:r>
          </w:p>
        </w:tc>
        <w:tc>
          <w:tcPr>
            <w:tcW w:w="6120" w:type="dxa"/>
            <w:vAlign w:val="center"/>
          </w:tcPr>
          <w:p w:rsidR="00BD60A6" w:rsidRDefault="00BD60A6" w:rsidP="00914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u w:val="single"/>
              </w:rPr>
            </w:pPr>
            <w:r w:rsidRPr="009F6115">
              <w:t>Syllabus Review</w:t>
            </w:r>
          </w:p>
        </w:tc>
        <w:tc>
          <w:tcPr>
            <w:tcW w:w="1520" w:type="dxa"/>
            <w:vAlign w:val="center"/>
          </w:tcPr>
          <w:p w:rsidR="00BD60A6" w:rsidRDefault="00BD60A6" w:rsidP="00914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u w:val="single"/>
              </w:rPr>
            </w:pPr>
          </w:p>
        </w:tc>
      </w:tr>
      <w:tr w:rsidR="00F006CA" w:rsidTr="00C14DE5">
        <w:trPr>
          <w:trHeight w:val="432"/>
        </w:trPr>
        <w:tc>
          <w:tcPr>
            <w:cnfStyle w:val="001000000000" w:firstRow="0" w:lastRow="0" w:firstColumn="1" w:lastColumn="0" w:oddVBand="0" w:evenVBand="0" w:oddHBand="0" w:evenHBand="0" w:firstRowFirstColumn="0" w:firstRowLastColumn="0" w:lastRowFirstColumn="0" w:lastRowLastColumn="0"/>
            <w:tcW w:w="1710" w:type="dxa"/>
            <w:vAlign w:val="center"/>
          </w:tcPr>
          <w:p w:rsidR="00BD60A6" w:rsidRDefault="00BD60A6" w:rsidP="00914BDB">
            <w:pPr>
              <w:rPr>
                <w:rFonts w:ascii="Times New Roman" w:hAnsi="Times New Roman" w:cs="Times New Roman"/>
                <w:b w:val="0"/>
                <w:u w:val="single"/>
              </w:rPr>
            </w:pPr>
          </w:p>
        </w:tc>
        <w:tc>
          <w:tcPr>
            <w:tcW w:w="6120" w:type="dxa"/>
            <w:vAlign w:val="center"/>
          </w:tcPr>
          <w:p w:rsidR="00BD60A6" w:rsidRPr="004A5266" w:rsidRDefault="00BD60A6" w:rsidP="00914BDB">
            <w:pPr>
              <w:cnfStyle w:val="000000000000" w:firstRow="0" w:lastRow="0" w:firstColumn="0" w:lastColumn="0" w:oddVBand="0" w:evenVBand="0" w:oddHBand="0" w:evenHBand="0" w:firstRowFirstColumn="0" w:firstRowLastColumn="0" w:lastRowFirstColumn="0" w:lastRowLastColumn="0"/>
            </w:pPr>
            <w:r w:rsidRPr="004A5266">
              <w:t>Orientation to the Course Website</w:t>
            </w:r>
          </w:p>
        </w:tc>
        <w:tc>
          <w:tcPr>
            <w:tcW w:w="1520" w:type="dxa"/>
            <w:vAlign w:val="center"/>
          </w:tcPr>
          <w:p w:rsidR="00BD60A6" w:rsidRDefault="00BD60A6" w:rsidP="00914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p>
        </w:tc>
      </w:tr>
      <w:tr w:rsidR="00F006CA" w:rsidTr="00C14D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vAlign w:val="center"/>
          </w:tcPr>
          <w:p w:rsidR="00D81230" w:rsidRDefault="00D81230" w:rsidP="00914BDB">
            <w:pPr>
              <w:rPr>
                <w:rFonts w:ascii="Times New Roman" w:hAnsi="Times New Roman" w:cs="Times New Roman"/>
                <w:b w:val="0"/>
                <w:u w:val="single"/>
              </w:rPr>
            </w:pPr>
          </w:p>
        </w:tc>
        <w:tc>
          <w:tcPr>
            <w:tcW w:w="6120" w:type="dxa"/>
            <w:vAlign w:val="center"/>
          </w:tcPr>
          <w:p w:rsidR="00D81230" w:rsidRPr="004A5266" w:rsidRDefault="00D81230" w:rsidP="00914BDB">
            <w:pPr>
              <w:cnfStyle w:val="000000100000" w:firstRow="0" w:lastRow="0" w:firstColumn="0" w:lastColumn="0" w:oddVBand="0" w:evenVBand="0" w:oddHBand="1" w:evenHBand="0" w:firstRowFirstColumn="0" w:firstRowLastColumn="0" w:lastRowFirstColumn="0" w:lastRowLastColumn="0"/>
            </w:pPr>
            <w:r w:rsidRPr="004A5266">
              <w:t>Group Introduction</w:t>
            </w:r>
          </w:p>
        </w:tc>
        <w:tc>
          <w:tcPr>
            <w:tcW w:w="1520" w:type="dxa"/>
            <w:vAlign w:val="center"/>
          </w:tcPr>
          <w:p w:rsidR="00D81230" w:rsidRDefault="00D81230" w:rsidP="00914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u w:val="single"/>
              </w:rPr>
            </w:pPr>
          </w:p>
        </w:tc>
      </w:tr>
      <w:tr w:rsidR="00F006CA" w:rsidTr="00C14DE5">
        <w:trPr>
          <w:trHeight w:val="432"/>
        </w:trPr>
        <w:tc>
          <w:tcPr>
            <w:cnfStyle w:val="001000000000" w:firstRow="0" w:lastRow="0" w:firstColumn="1" w:lastColumn="0" w:oddVBand="0" w:evenVBand="0" w:oddHBand="0" w:evenHBand="0" w:firstRowFirstColumn="0" w:firstRowLastColumn="0" w:lastRowFirstColumn="0" w:lastRowLastColumn="0"/>
            <w:tcW w:w="1710" w:type="dxa"/>
            <w:vAlign w:val="center"/>
          </w:tcPr>
          <w:p w:rsidR="00D81230" w:rsidRDefault="00D81230" w:rsidP="00914BDB">
            <w:pPr>
              <w:rPr>
                <w:rFonts w:ascii="Times New Roman" w:hAnsi="Times New Roman" w:cs="Times New Roman"/>
                <w:b w:val="0"/>
                <w:u w:val="single"/>
              </w:rPr>
            </w:pPr>
          </w:p>
        </w:tc>
        <w:tc>
          <w:tcPr>
            <w:tcW w:w="6120" w:type="dxa"/>
            <w:vAlign w:val="center"/>
          </w:tcPr>
          <w:p w:rsidR="00D81230" w:rsidRDefault="00D81230" w:rsidP="00914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1520" w:type="dxa"/>
            <w:vAlign w:val="center"/>
          </w:tcPr>
          <w:p w:rsidR="00D81230" w:rsidRDefault="00D81230" w:rsidP="00914B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u w:val="single"/>
              </w:rPr>
            </w:pPr>
          </w:p>
        </w:tc>
      </w:tr>
      <w:tr w:rsidR="00F006CA" w:rsidTr="00C14D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vAlign w:val="center"/>
          </w:tcPr>
          <w:p w:rsidR="00D81230" w:rsidRPr="00AE71C1" w:rsidRDefault="00AB176B" w:rsidP="00AB176B">
            <w:pPr>
              <w:rPr>
                <w:rFonts w:ascii="Times New Roman" w:hAnsi="Times New Roman" w:cs="Times New Roman"/>
                <w:b w:val="0"/>
              </w:rPr>
            </w:pPr>
            <w:r>
              <w:rPr>
                <w:rFonts w:ascii="Times New Roman" w:hAnsi="Times New Roman" w:cs="Times New Roman"/>
                <w:b w:val="0"/>
              </w:rPr>
              <w:t>May 1</w:t>
            </w:r>
          </w:p>
        </w:tc>
        <w:tc>
          <w:tcPr>
            <w:tcW w:w="6120" w:type="dxa"/>
            <w:vAlign w:val="center"/>
          </w:tcPr>
          <w:p w:rsidR="00D81230" w:rsidRDefault="001D053E" w:rsidP="00914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9F6115">
              <w:t>In</w:t>
            </w:r>
            <w:r>
              <w:t>troduction to Group Dynamics</w:t>
            </w:r>
          </w:p>
        </w:tc>
        <w:tc>
          <w:tcPr>
            <w:tcW w:w="1520" w:type="dxa"/>
            <w:vAlign w:val="center"/>
          </w:tcPr>
          <w:p w:rsidR="00AE71C1" w:rsidRPr="00AE71C1" w:rsidRDefault="001D053E" w:rsidP="00AE71C1">
            <w:pPr>
              <w:cnfStyle w:val="000000100000" w:firstRow="0" w:lastRow="0" w:firstColumn="0" w:lastColumn="0" w:oddVBand="0" w:evenVBand="0" w:oddHBand="1" w:evenHBand="0" w:firstRowFirstColumn="0" w:firstRowLastColumn="0" w:lastRowFirstColumn="0" w:lastRowLastColumn="0"/>
            </w:pPr>
            <w:r w:rsidRPr="00C14DE5">
              <w:t>Chapter 1</w:t>
            </w:r>
          </w:p>
        </w:tc>
      </w:tr>
      <w:tr w:rsidR="00F006CA" w:rsidTr="00C14DE5">
        <w:trPr>
          <w:trHeight w:val="432"/>
        </w:trPr>
        <w:tc>
          <w:tcPr>
            <w:cnfStyle w:val="001000000000" w:firstRow="0" w:lastRow="0" w:firstColumn="1" w:lastColumn="0" w:oddVBand="0" w:evenVBand="0" w:oddHBand="0" w:evenHBand="0" w:firstRowFirstColumn="0" w:firstRowLastColumn="0" w:lastRowFirstColumn="0" w:lastRowLastColumn="0"/>
            <w:tcW w:w="1710" w:type="dxa"/>
            <w:vAlign w:val="center"/>
          </w:tcPr>
          <w:p w:rsidR="00AE71C1" w:rsidRPr="00AE71C1" w:rsidRDefault="00AB176B" w:rsidP="00AB176B">
            <w:pPr>
              <w:rPr>
                <w:rFonts w:ascii="Times New Roman" w:hAnsi="Times New Roman" w:cs="Times New Roman"/>
                <w:b w:val="0"/>
              </w:rPr>
            </w:pPr>
            <w:r>
              <w:rPr>
                <w:rFonts w:ascii="Times New Roman" w:hAnsi="Times New Roman" w:cs="Times New Roman"/>
                <w:b w:val="0"/>
              </w:rPr>
              <w:t>May 6</w:t>
            </w:r>
          </w:p>
        </w:tc>
        <w:tc>
          <w:tcPr>
            <w:tcW w:w="6120" w:type="dxa"/>
            <w:vAlign w:val="center"/>
          </w:tcPr>
          <w:p w:rsidR="00AE71C1" w:rsidRPr="009F6115" w:rsidRDefault="00AE71C1" w:rsidP="00914BDB">
            <w:pPr>
              <w:cnfStyle w:val="000000000000" w:firstRow="0" w:lastRow="0" w:firstColumn="0" w:lastColumn="0" w:oddVBand="0" w:evenVBand="0" w:oddHBand="0" w:evenHBand="0" w:firstRowFirstColumn="0" w:firstRowLastColumn="0" w:lastRowFirstColumn="0" w:lastRowLastColumn="0"/>
            </w:pPr>
            <w:r>
              <w:t>Studying Groups</w:t>
            </w:r>
          </w:p>
        </w:tc>
        <w:tc>
          <w:tcPr>
            <w:tcW w:w="1520" w:type="dxa"/>
            <w:vAlign w:val="center"/>
          </w:tcPr>
          <w:p w:rsidR="00AE71C1" w:rsidRPr="00C14DE5" w:rsidRDefault="00AE71C1" w:rsidP="00914BDB">
            <w:pPr>
              <w:cnfStyle w:val="000000000000" w:firstRow="0" w:lastRow="0" w:firstColumn="0" w:lastColumn="0" w:oddVBand="0" w:evenVBand="0" w:oddHBand="0" w:evenHBand="0" w:firstRowFirstColumn="0" w:firstRowLastColumn="0" w:lastRowFirstColumn="0" w:lastRowLastColumn="0"/>
            </w:pPr>
            <w:r w:rsidRPr="00C14DE5">
              <w:t>Chapter 2</w:t>
            </w:r>
          </w:p>
        </w:tc>
      </w:tr>
      <w:tr w:rsidR="00F006CA" w:rsidTr="00C14D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vAlign w:val="center"/>
          </w:tcPr>
          <w:p w:rsidR="00AE71C1" w:rsidRPr="00AE71C1" w:rsidRDefault="00AB176B" w:rsidP="00AB176B">
            <w:pPr>
              <w:rPr>
                <w:rFonts w:ascii="Times New Roman" w:hAnsi="Times New Roman" w:cs="Times New Roman"/>
                <w:b w:val="0"/>
              </w:rPr>
            </w:pPr>
            <w:r>
              <w:rPr>
                <w:rFonts w:ascii="Times New Roman" w:hAnsi="Times New Roman" w:cs="Times New Roman"/>
                <w:b w:val="0"/>
              </w:rPr>
              <w:t>May 8</w:t>
            </w:r>
          </w:p>
        </w:tc>
        <w:tc>
          <w:tcPr>
            <w:tcW w:w="6120" w:type="dxa"/>
            <w:vAlign w:val="center"/>
          </w:tcPr>
          <w:p w:rsidR="00AE71C1" w:rsidRPr="009F6115" w:rsidRDefault="00AE71C1" w:rsidP="006C7468">
            <w:pPr>
              <w:cnfStyle w:val="000000100000" w:firstRow="0" w:lastRow="0" w:firstColumn="0" w:lastColumn="0" w:oddVBand="0" w:evenVBand="0" w:oddHBand="1" w:evenHBand="0" w:firstRowFirstColumn="0" w:firstRowLastColumn="0" w:lastRowFirstColumn="0" w:lastRowLastColumn="0"/>
            </w:pPr>
            <w:r>
              <w:t>In</w:t>
            </w:r>
            <w:r w:rsidR="006C7468">
              <w:t>clusi</w:t>
            </w:r>
            <w:r w:rsidR="00AB176B">
              <w:t>o</w:t>
            </w:r>
            <w:r w:rsidR="006C7468">
              <w:t>n and Identity</w:t>
            </w:r>
          </w:p>
        </w:tc>
        <w:tc>
          <w:tcPr>
            <w:tcW w:w="1520" w:type="dxa"/>
            <w:vAlign w:val="center"/>
          </w:tcPr>
          <w:p w:rsidR="00AE71C1" w:rsidRPr="00C14DE5" w:rsidRDefault="00AE71C1" w:rsidP="00914BDB">
            <w:pPr>
              <w:cnfStyle w:val="000000100000" w:firstRow="0" w:lastRow="0" w:firstColumn="0" w:lastColumn="0" w:oddVBand="0" w:evenVBand="0" w:oddHBand="1" w:evenHBand="0" w:firstRowFirstColumn="0" w:firstRowLastColumn="0" w:lastRowFirstColumn="0" w:lastRowLastColumn="0"/>
            </w:pPr>
            <w:r w:rsidRPr="00C14DE5">
              <w:t>Chapter 3</w:t>
            </w:r>
          </w:p>
        </w:tc>
      </w:tr>
      <w:tr w:rsidR="00A52C1C" w:rsidTr="00C14DE5">
        <w:trPr>
          <w:trHeight w:val="432"/>
        </w:trPr>
        <w:tc>
          <w:tcPr>
            <w:cnfStyle w:val="001000000000" w:firstRow="0" w:lastRow="0" w:firstColumn="1" w:lastColumn="0" w:oddVBand="0" w:evenVBand="0" w:oddHBand="0" w:evenHBand="0" w:firstRowFirstColumn="0" w:firstRowLastColumn="0" w:lastRowFirstColumn="0" w:lastRowLastColumn="0"/>
            <w:tcW w:w="1710" w:type="dxa"/>
            <w:vAlign w:val="center"/>
          </w:tcPr>
          <w:p w:rsidR="00A52C1C" w:rsidRPr="001C0075" w:rsidRDefault="00AB176B" w:rsidP="00AB176B">
            <w:pPr>
              <w:rPr>
                <w:rFonts w:ascii="Times New Roman" w:hAnsi="Times New Roman" w:cs="Times New Roman"/>
              </w:rPr>
            </w:pPr>
            <w:r>
              <w:rPr>
                <w:rFonts w:ascii="Times New Roman" w:hAnsi="Times New Roman" w:cs="Times New Roman"/>
              </w:rPr>
              <w:t>May 13</w:t>
            </w:r>
          </w:p>
        </w:tc>
        <w:tc>
          <w:tcPr>
            <w:tcW w:w="6120" w:type="dxa"/>
            <w:vAlign w:val="center"/>
          </w:tcPr>
          <w:p w:rsidR="00A52C1C" w:rsidRPr="00AE71C1" w:rsidRDefault="00A52C1C" w:rsidP="00F006CA">
            <w:pPr>
              <w:cnfStyle w:val="000000000000" w:firstRow="0" w:lastRow="0" w:firstColumn="0" w:lastColumn="0" w:oddVBand="0" w:evenVBand="0" w:oddHBand="0" w:evenHBand="0" w:firstRowFirstColumn="0" w:firstRowLastColumn="0" w:lastRowFirstColumn="0" w:lastRowLastColumn="0"/>
              <w:rPr>
                <w:b/>
              </w:rPr>
            </w:pPr>
            <w:r w:rsidRPr="00AE71C1">
              <w:rPr>
                <w:b/>
              </w:rPr>
              <w:t>Test#1: Chapters 1, 2, &amp; 3</w:t>
            </w:r>
          </w:p>
          <w:p w:rsidR="00A52C1C" w:rsidRPr="00AE71C1" w:rsidRDefault="00A52C1C" w:rsidP="00AB176B">
            <w:pPr>
              <w:pStyle w:val="NoSpacing"/>
              <w:cnfStyle w:val="000000000000" w:firstRow="0" w:lastRow="0" w:firstColumn="0" w:lastColumn="0" w:oddVBand="0" w:evenVBand="0" w:oddHBand="0" w:evenHBand="0" w:firstRowFirstColumn="0" w:firstRowLastColumn="0" w:lastRowFirstColumn="0" w:lastRowLastColumn="0"/>
            </w:pPr>
            <w:r>
              <w:t xml:space="preserve">Readings, </w:t>
            </w:r>
            <w:proofErr w:type="spellStart"/>
            <w:r>
              <w:t>Powerpoints</w:t>
            </w:r>
            <w:proofErr w:type="spellEnd"/>
            <w:r>
              <w:t xml:space="preserve"> &amp; Handouts from </w:t>
            </w:r>
            <w:r w:rsidR="00AB176B">
              <w:t>May 1-8</w:t>
            </w:r>
          </w:p>
        </w:tc>
        <w:tc>
          <w:tcPr>
            <w:tcW w:w="1520" w:type="dxa"/>
            <w:vAlign w:val="center"/>
          </w:tcPr>
          <w:p w:rsidR="00A52C1C" w:rsidRPr="00C14DE5" w:rsidRDefault="00A52C1C" w:rsidP="00F006CA">
            <w:pPr>
              <w:cnfStyle w:val="000000000000" w:firstRow="0" w:lastRow="0" w:firstColumn="0" w:lastColumn="0" w:oddVBand="0" w:evenVBand="0" w:oddHBand="0" w:evenHBand="0" w:firstRowFirstColumn="0" w:firstRowLastColumn="0" w:lastRowFirstColumn="0" w:lastRowLastColumn="0"/>
            </w:pPr>
            <w:r w:rsidRPr="00C14DE5">
              <w:t>Chapter 4</w:t>
            </w:r>
          </w:p>
        </w:tc>
      </w:tr>
      <w:tr w:rsidR="00A52C1C" w:rsidTr="00C14D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vAlign w:val="center"/>
          </w:tcPr>
          <w:p w:rsidR="00A52C1C" w:rsidRPr="00AE71C1" w:rsidRDefault="00AB176B" w:rsidP="00AB176B">
            <w:pPr>
              <w:rPr>
                <w:rFonts w:ascii="Times New Roman" w:hAnsi="Times New Roman" w:cs="Times New Roman"/>
                <w:b w:val="0"/>
              </w:rPr>
            </w:pPr>
            <w:r>
              <w:rPr>
                <w:rFonts w:ascii="Times New Roman" w:hAnsi="Times New Roman" w:cs="Times New Roman"/>
                <w:b w:val="0"/>
              </w:rPr>
              <w:t>May 15</w:t>
            </w:r>
          </w:p>
        </w:tc>
        <w:tc>
          <w:tcPr>
            <w:tcW w:w="6120" w:type="dxa"/>
            <w:vAlign w:val="center"/>
          </w:tcPr>
          <w:p w:rsidR="00A52C1C" w:rsidRPr="002E5BED" w:rsidRDefault="00A52C1C" w:rsidP="00F006CA">
            <w:pPr>
              <w:cnfStyle w:val="000000100000" w:firstRow="0" w:lastRow="0" w:firstColumn="0" w:lastColumn="0" w:oddVBand="0" w:evenVBand="0" w:oddHBand="1" w:evenHBand="0" w:firstRowFirstColumn="0" w:firstRowLastColumn="0" w:lastRowFirstColumn="0" w:lastRowLastColumn="0"/>
            </w:pPr>
            <w:r w:rsidRPr="002E5BED">
              <w:t>Formation</w:t>
            </w:r>
          </w:p>
        </w:tc>
        <w:tc>
          <w:tcPr>
            <w:tcW w:w="1520" w:type="dxa"/>
            <w:vAlign w:val="center"/>
          </w:tcPr>
          <w:p w:rsidR="00A52C1C" w:rsidRPr="00C14DE5" w:rsidRDefault="00A52C1C" w:rsidP="00F006CA">
            <w:pPr>
              <w:cnfStyle w:val="000000100000" w:firstRow="0" w:lastRow="0" w:firstColumn="0" w:lastColumn="0" w:oddVBand="0" w:evenVBand="0" w:oddHBand="1" w:evenHBand="0" w:firstRowFirstColumn="0" w:firstRowLastColumn="0" w:lastRowFirstColumn="0" w:lastRowLastColumn="0"/>
            </w:pPr>
            <w:r w:rsidRPr="00C14DE5">
              <w:t>Chapter 6</w:t>
            </w:r>
          </w:p>
        </w:tc>
      </w:tr>
      <w:tr w:rsidR="00A52C1C" w:rsidTr="00C14DE5">
        <w:trPr>
          <w:trHeight w:val="432"/>
        </w:trPr>
        <w:tc>
          <w:tcPr>
            <w:cnfStyle w:val="001000000000" w:firstRow="0" w:lastRow="0" w:firstColumn="1" w:lastColumn="0" w:oddVBand="0" w:evenVBand="0" w:oddHBand="0" w:evenHBand="0" w:firstRowFirstColumn="0" w:firstRowLastColumn="0" w:lastRowFirstColumn="0" w:lastRowLastColumn="0"/>
            <w:tcW w:w="1710" w:type="dxa"/>
            <w:vAlign w:val="center"/>
          </w:tcPr>
          <w:p w:rsidR="00A52C1C" w:rsidRPr="006B0B21" w:rsidRDefault="00AB176B" w:rsidP="00AB176B">
            <w:pPr>
              <w:rPr>
                <w:rFonts w:ascii="Times New Roman" w:hAnsi="Times New Roman" w:cs="Times New Roman"/>
                <w:b w:val="0"/>
              </w:rPr>
            </w:pPr>
            <w:r>
              <w:rPr>
                <w:b w:val="0"/>
              </w:rPr>
              <w:t>May 20</w:t>
            </w:r>
          </w:p>
        </w:tc>
        <w:tc>
          <w:tcPr>
            <w:tcW w:w="6120" w:type="dxa"/>
            <w:vAlign w:val="center"/>
          </w:tcPr>
          <w:p w:rsidR="00A52C1C" w:rsidRPr="00AB176B" w:rsidRDefault="00AB176B" w:rsidP="00F006CA">
            <w:pPr>
              <w:cnfStyle w:val="000000000000" w:firstRow="0" w:lastRow="0" w:firstColumn="0" w:lastColumn="0" w:oddVBand="0" w:evenVBand="0" w:oddHBand="0" w:evenHBand="0" w:firstRowFirstColumn="0" w:firstRowLastColumn="0" w:lastRowFirstColumn="0" w:lastRowLastColumn="0"/>
              <w:rPr>
                <w:b/>
              </w:rPr>
            </w:pPr>
            <w:r w:rsidRPr="00AB176B">
              <w:rPr>
                <w:b/>
              </w:rPr>
              <w:t>No Class</w:t>
            </w:r>
          </w:p>
        </w:tc>
        <w:tc>
          <w:tcPr>
            <w:tcW w:w="1520" w:type="dxa"/>
            <w:vAlign w:val="center"/>
          </w:tcPr>
          <w:p w:rsidR="00A52C1C" w:rsidRPr="00C14DE5" w:rsidRDefault="00A52C1C" w:rsidP="00F006CA">
            <w:pPr>
              <w:cnfStyle w:val="000000000000" w:firstRow="0" w:lastRow="0" w:firstColumn="0" w:lastColumn="0" w:oddVBand="0" w:evenVBand="0" w:oddHBand="0" w:evenHBand="0" w:firstRowFirstColumn="0" w:firstRowLastColumn="0" w:lastRowFirstColumn="0" w:lastRowLastColumn="0"/>
            </w:pPr>
          </w:p>
        </w:tc>
      </w:tr>
      <w:tr w:rsidR="00A52C1C" w:rsidTr="00C14D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vAlign w:val="center"/>
          </w:tcPr>
          <w:p w:rsidR="00A52C1C" w:rsidRPr="00AB176B" w:rsidRDefault="00AB176B" w:rsidP="00A52C1C">
            <w:pPr>
              <w:rPr>
                <w:b w:val="0"/>
              </w:rPr>
            </w:pPr>
            <w:r>
              <w:rPr>
                <w:b w:val="0"/>
              </w:rPr>
              <w:t>May 22</w:t>
            </w:r>
          </w:p>
        </w:tc>
        <w:tc>
          <w:tcPr>
            <w:tcW w:w="6120" w:type="dxa"/>
            <w:vAlign w:val="center"/>
          </w:tcPr>
          <w:p w:rsidR="00A52C1C" w:rsidRPr="00AB176B" w:rsidRDefault="00AB176B" w:rsidP="00F006CA">
            <w:pPr>
              <w:cnfStyle w:val="000000100000" w:firstRow="0" w:lastRow="0" w:firstColumn="0" w:lastColumn="0" w:oddVBand="0" w:evenVBand="0" w:oddHBand="1" w:evenHBand="0" w:firstRowFirstColumn="0" w:firstRowLastColumn="0" w:lastRowFirstColumn="0" w:lastRowLastColumn="0"/>
            </w:pPr>
            <w:r>
              <w:t>Structure</w:t>
            </w:r>
          </w:p>
        </w:tc>
        <w:tc>
          <w:tcPr>
            <w:tcW w:w="1520" w:type="dxa"/>
            <w:vAlign w:val="center"/>
          </w:tcPr>
          <w:p w:rsidR="00A52C1C" w:rsidRPr="00C14DE5" w:rsidRDefault="00AB176B" w:rsidP="00F006CA">
            <w:pPr>
              <w:cnfStyle w:val="000000100000" w:firstRow="0" w:lastRow="0" w:firstColumn="0" w:lastColumn="0" w:oddVBand="0" w:evenVBand="0" w:oddHBand="1" w:evenHBand="0" w:firstRowFirstColumn="0" w:firstRowLastColumn="0" w:lastRowFirstColumn="0" w:lastRowLastColumn="0"/>
            </w:pPr>
            <w:r>
              <w:t>Chapter 5</w:t>
            </w:r>
          </w:p>
        </w:tc>
      </w:tr>
      <w:tr w:rsidR="00A52C1C" w:rsidTr="00C14DE5">
        <w:trPr>
          <w:trHeight w:val="432"/>
        </w:trPr>
        <w:tc>
          <w:tcPr>
            <w:cnfStyle w:val="001000000000" w:firstRow="0" w:lastRow="0" w:firstColumn="1" w:lastColumn="0" w:oddVBand="0" w:evenVBand="0" w:oddHBand="0" w:evenHBand="0" w:firstRowFirstColumn="0" w:firstRowLastColumn="0" w:lastRowFirstColumn="0" w:lastRowLastColumn="0"/>
            <w:tcW w:w="1710" w:type="dxa"/>
            <w:vAlign w:val="center"/>
          </w:tcPr>
          <w:p w:rsidR="00A52C1C" w:rsidRPr="006B0B21" w:rsidRDefault="00A52C1C" w:rsidP="00AB176B">
            <w:pPr>
              <w:rPr>
                <w:rFonts w:ascii="Times New Roman" w:hAnsi="Times New Roman" w:cs="Times New Roman"/>
                <w:b w:val="0"/>
              </w:rPr>
            </w:pPr>
            <w:r>
              <w:rPr>
                <w:b w:val="0"/>
              </w:rPr>
              <w:t>Ma</w:t>
            </w:r>
            <w:r w:rsidR="00AB176B">
              <w:rPr>
                <w:b w:val="0"/>
              </w:rPr>
              <w:t>y 27</w:t>
            </w:r>
          </w:p>
        </w:tc>
        <w:tc>
          <w:tcPr>
            <w:tcW w:w="6120" w:type="dxa"/>
            <w:vAlign w:val="center"/>
          </w:tcPr>
          <w:p w:rsidR="00A52C1C" w:rsidRDefault="00A52C1C" w:rsidP="00F006CA">
            <w:pPr>
              <w:cnfStyle w:val="000000000000" w:firstRow="0" w:lastRow="0" w:firstColumn="0" w:lastColumn="0" w:oddVBand="0" w:evenVBand="0" w:oddHBand="0" w:evenHBand="0" w:firstRowFirstColumn="0" w:firstRowLastColumn="0" w:lastRowFirstColumn="0" w:lastRowLastColumn="0"/>
              <w:rPr>
                <w:b/>
              </w:rPr>
            </w:pPr>
            <w:r>
              <w:t>Cohesion &amp; Development</w:t>
            </w:r>
            <w:r>
              <w:tab/>
            </w:r>
          </w:p>
        </w:tc>
        <w:tc>
          <w:tcPr>
            <w:tcW w:w="1520" w:type="dxa"/>
            <w:vAlign w:val="center"/>
          </w:tcPr>
          <w:p w:rsidR="00A52C1C" w:rsidRPr="00C14DE5" w:rsidRDefault="00A52C1C" w:rsidP="00F006CA">
            <w:pPr>
              <w:cnfStyle w:val="000000000000" w:firstRow="0" w:lastRow="0" w:firstColumn="0" w:lastColumn="0" w:oddVBand="0" w:evenVBand="0" w:oddHBand="0" w:evenHBand="0" w:firstRowFirstColumn="0" w:firstRowLastColumn="0" w:lastRowFirstColumn="0" w:lastRowLastColumn="0"/>
            </w:pPr>
          </w:p>
        </w:tc>
      </w:tr>
      <w:tr w:rsidR="00A52C1C" w:rsidTr="00C14D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vAlign w:val="center"/>
          </w:tcPr>
          <w:p w:rsidR="00A52C1C" w:rsidRDefault="00A52C1C" w:rsidP="00AB176B">
            <w:pPr>
              <w:rPr>
                <w:rFonts w:ascii="Times New Roman" w:hAnsi="Times New Roman" w:cs="Times New Roman"/>
                <w:b w:val="0"/>
              </w:rPr>
            </w:pPr>
            <w:r>
              <w:t>Ma</w:t>
            </w:r>
            <w:r w:rsidR="00AB176B">
              <w:t>y 29</w:t>
            </w:r>
          </w:p>
        </w:tc>
        <w:tc>
          <w:tcPr>
            <w:tcW w:w="6120" w:type="dxa"/>
            <w:vAlign w:val="center"/>
          </w:tcPr>
          <w:p w:rsidR="00A52C1C" w:rsidRPr="009F6115" w:rsidRDefault="00A52C1C" w:rsidP="00F006CA">
            <w:pPr>
              <w:pStyle w:val="NoSpacing"/>
              <w:cnfStyle w:val="000000100000" w:firstRow="0" w:lastRow="0" w:firstColumn="0" w:lastColumn="0" w:oddVBand="0" w:evenVBand="0" w:oddHBand="1" w:evenHBand="0" w:firstRowFirstColumn="0" w:firstRowLastColumn="0" w:lastRowFirstColumn="0" w:lastRowLastColumn="0"/>
            </w:pPr>
            <w:r w:rsidRPr="009F6115">
              <w:rPr>
                <w:b/>
              </w:rPr>
              <w:t xml:space="preserve">Test #2: Chapters 4-6 </w:t>
            </w:r>
          </w:p>
          <w:p w:rsidR="00A52C1C" w:rsidRDefault="00A52C1C" w:rsidP="00AB176B">
            <w:pPr>
              <w:pStyle w:val="NoSpacing"/>
              <w:cnfStyle w:val="000000100000" w:firstRow="0" w:lastRow="0" w:firstColumn="0" w:lastColumn="0" w:oddVBand="0" w:evenVBand="0" w:oddHBand="1" w:evenHBand="0" w:firstRowFirstColumn="0" w:firstRowLastColumn="0" w:lastRowFirstColumn="0" w:lastRowLastColumn="0"/>
              <w:rPr>
                <w:b/>
              </w:rPr>
            </w:pPr>
            <w:r>
              <w:t xml:space="preserve">Readings, </w:t>
            </w:r>
            <w:proofErr w:type="spellStart"/>
            <w:r w:rsidRPr="009F6115">
              <w:t>Powerpoints</w:t>
            </w:r>
            <w:proofErr w:type="spellEnd"/>
            <w:r w:rsidRPr="009F6115">
              <w:t xml:space="preserve"> &amp; Handouts from </w:t>
            </w:r>
            <w:r w:rsidR="00AB176B">
              <w:t>May 15-27</w:t>
            </w:r>
          </w:p>
        </w:tc>
        <w:tc>
          <w:tcPr>
            <w:tcW w:w="1520" w:type="dxa"/>
            <w:vAlign w:val="center"/>
          </w:tcPr>
          <w:p w:rsidR="00A52C1C" w:rsidRPr="00C14DE5" w:rsidRDefault="00A52C1C" w:rsidP="00110691">
            <w:pPr>
              <w:cnfStyle w:val="000000100000" w:firstRow="0" w:lastRow="0" w:firstColumn="0" w:lastColumn="0" w:oddVBand="0" w:evenVBand="0" w:oddHBand="1" w:evenHBand="0" w:firstRowFirstColumn="0" w:firstRowLastColumn="0" w:lastRowFirstColumn="0" w:lastRowLastColumn="0"/>
            </w:pPr>
            <w:r>
              <w:t xml:space="preserve"> </w:t>
            </w:r>
          </w:p>
        </w:tc>
      </w:tr>
      <w:tr w:rsidR="00A52C1C" w:rsidTr="00C14DE5">
        <w:trPr>
          <w:trHeight w:val="432"/>
        </w:trPr>
        <w:tc>
          <w:tcPr>
            <w:cnfStyle w:val="001000000000" w:firstRow="0" w:lastRow="0" w:firstColumn="1" w:lastColumn="0" w:oddVBand="0" w:evenVBand="0" w:oddHBand="0" w:evenHBand="0" w:firstRowFirstColumn="0" w:firstRowLastColumn="0" w:lastRowFirstColumn="0" w:lastRowLastColumn="0"/>
            <w:tcW w:w="1710" w:type="dxa"/>
            <w:vAlign w:val="center"/>
          </w:tcPr>
          <w:p w:rsidR="00A52C1C" w:rsidRPr="006B0B21" w:rsidRDefault="00AB176B" w:rsidP="00AB176B">
            <w:pPr>
              <w:rPr>
                <w:rFonts w:ascii="Times New Roman" w:hAnsi="Times New Roman" w:cs="Times New Roman"/>
                <w:b w:val="0"/>
              </w:rPr>
            </w:pPr>
            <w:r>
              <w:rPr>
                <w:b w:val="0"/>
              </w:rPr>
              <w:t>June 3</w:t>
            </w:r>
          </w:p>
        </w:tc>
        <w:tc>
          <w:tcPr>
            <w:tcW w:w="6120" w:type="dxa"/>
            <w:vAlign w:val="center"/>
          </w:tcPr>
          <w:p w:rsidR="00A52C1C" w:rsidRDefault="00A52C1C" w:rsidP="00F006CA">
            <w:pPr>
              <w:cnfStyle w:val="000000000000" w:firstRow="0" w:lastRow="0" w:firstColumn="0" w:lastColumn="0" w:oddVBand="0" w:evenVBand="0" w:oddHBand="0" w:evenHBand="0" w:firstRowFirstColumn="0" w:firstRowLastColumn="0" w:lastRowFirstColumn="0" w:lastRowLastColumn="0"/>
              <w:rPr>
                <w:b/>
              </w:rPr>
            </w:pPr>
            <w:r>
              <w:t>Leadership</w:t>
            </w:r>
            <w:r>
              <w:tab/>
            </w:r>
          </w:p>
        </w:tc>
        <w:tc>
          <w:tcPr>
            <w:tcW w:w="1520" w:type="dxa"/>
            <w:vAlign w:val="center"/>
          </w:tcPr>
          <w:p w:rsidR="00A52C1C" w:rsidRPr="00C14DE5" w:rsidRDefault="00110691" w:rsidP="00F006CA">
            <w:pPr>
              <w:cnfStyle w:val="000000000000" w:firstRow="0" w:lastRow="0" w:firstColumn="0" w:lastColumn="0" w:oddVBand="0" w:evenVBand="0" w:oddHBand="0" w:evenHBand="0" w:firstRowFirstColumn="0" w:firstRowLastColumn="0" w:lastRowFirstColumn="0" w:lastRowLastColumn="0"/>
              <w:rPr>
                <w:b/>
              </w:rPr>
            </w:pPr>
            <w:r>
              <w:t>Chapter 9</w:t>
            </w:r>
          </w:p>
          <w:p w:rsidR="00A52C1C" w:rsidRPr="00C14DE5" w:rsidRDefault="00A52C1C" w:rsidP="00F006CA">
            <w:pPr>
              <w:cnfStyle w:val="000000000000" w:firstRow="0" w:lastRow="0" w:firstColumn="0" w:lastColumn="0" w:oddVBand="0" w:evenVBand="0" w:oddHBand="0" w:evenHBand="0" w:firstRowFirstColumn="0" w:firstRowLastColumn="0" w:lastRowFirstColumn="0" w:lastRowLastColumn="0"/>
            </w:pPr>
          </w:p>
        </w:tc>
      </w:tr>
      <w:tr w:rsidR="00A52C1C" w:rsidTr="00C14D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vAlign w:val="center"/>
          </w:tcPr>
          <w:p w:rsidR="00A52C1C" w:rsidRDefault="00AB176B" w:rsidP="00AB176B">
            <w:pPr>
              <w:rPr>
                <w:rFonts w:ascii="Times New Roman" w:hAnsi="Times New Roman" w:cs="Times New Roman"/>
                <w:b w:val="0"/>
              </w:rPr>
            </w:pPr>
            <w:r>
              <w:t>June 5</w:t>
            </w:r>
          </w:p>
        </w:tc>
        <w:tc>
          <w:tcPr>
            <w:tcW w:w="6120" w:type="dxa"/>
            <w:vAlign w:val="center"/>
          </w:tcPr>
          <w:p w:rsidR="00A52C1C" w:rsidRDefault="00A52C1C" w:rsidP="00F006CA">
            <w:pPr>
              <w:cnfStyle w:val="000000100000" w:firstRow="0" w:lastRow="0" w:firstColumn="0" w:lastColumn="0" w:oddVBand="0" w:evenVBand="0" w:oddHBand="1" w:evenHBand="0" w:firstRowFirstColumn="0" w:firstRowLastColumn="0" w:lastRowFirstColumn="0" w:lastRowLastColumn="0"/>
              <w:rPr>
                <w:b/>
              </w:rPr>
            </w:pPr>
            <w:r>
              <w:rPr>
                <w:b/>
              </w:rPr>
              <w:t>Power</w:t>
            </w:r>
            <w:r>
              <w:rPr>
                <w:b/>
              </w:rPr>
              <w:tab/>
            </w:r>
          </w:p>
          <w:p w:rsidR="00A52C1C" w:rsidRDefault="00A52C1C" w:rsidP="00F006CA">
            <w:pPr>
              <w:cnfStyle w:val="000000100000" w:firstRow="0" w:lastRow="0" w:firstColumn="0" w:lastColumn="0" w:oddVBand="0" w:evenVBand="0" w:oddHBand="1" w:evenHBand="0" w:firstRowFirstColumn="0" w:firstRowLastColumn="0" w:lastRowFirstColumn="0" w:lastRowLastColumn="0"/>
              <w:rPr>
                <w:b/>
              </w:rPr>
            </w:pPr>
            <w:r>
              <w:rPr>
                <w:b/>
              </w:rPr>
              <w:t>Research Assignment Due</w:t>
            </w:r>
            <w:r>
              <w:rPr>
                <w:b/>
              </w:rPr>
              <w:tab/>
            </w:r>
          </w:p>
        </w:tc>
        <w:tc>
          <w:tcPr>
            <w:tcW w:w="1520" w:type="dxa"/>
            <w:vAlign w:val="center"/>
          </w:tcPr>
          <w:p w:rsidR="00110691" w:rsidRPr="00C14DE5" w:rsidRDefault="00110691" w:rsidP="00110691">
            <w:pPr>
              <w:cnfStyle w:val="000000100000" w:firstRow="0" w:lastRow="0" w:firstColumn="0" w:lastColumn="0" w:oddVBand="0" w:evenVBand="0" w:oddHBand="1" w:evenHBand="0" w:firstRowFirstColumn="0" w:firstRowLastColumn="0" w:lastRowFirstColumn="0" w:lastRowLastColumn="0"/>
              <w:rPr>
                <w:b/>
              </w:rPr>
            </w:pPr>
            <w:r w:rsidRPr="00C14DE5">
              <w:rPr>
                <w:b/>
              </w:rPr>
              <w:t>Chapter 8</w:t>
            </w:r>
          </w:p>
          <w:p w:rsidR="00A52C1C" w:rsidRPr="00C14DE5" w:rsidRDefault="00A52C1C" w:rsidP="00F006CA">
            <w:pPr>
              <w:cnfStyle w:val="000000100000" w:firstRow="0" w:lastRow="0" w:firstColumn="0" w:lastColumn="0" w:oddVBand="0" w:evenVBand="0" w:oddHBand="1" w:evenHBand="0" w:firstRowFirstColumn="0" w:firstRowLastColumn="0" w:lastRowFirstColumn="0" w:lastRowLastColumn="0"/>
            </w:pPr>
          </w:p>
        </w:tc>
      </w:tr>
      <w:tr w:rsidR="00A52C1C" w:rsidTr="00C14DE5">
        <w:trPr>
          <w:trHeight w:val="432"/>
        </w:trPr>
        <w:tc>
          <w:tcPr>
            <w:cnfStyle w:val="001000000000" w:firstRow="0" w:lastRow="0" w:firstColumn="1" w:lastColumn="0" w:oddVBand="0" w:evenVBand="0" w:oddHBand="0" w:evenHBand="0" w:firstRowFirstColumn="0" w:firstRowLastColumn="0" w:lastRowFirstColumn="0" w:lastRowLastColumn="0"/>
            <w:tcW w:w="1710" w:type="dxa"/>
            <w:vAlign w:val="center"/>
          </w:tcPr>
          <w:p w:rsidR="00A52C1C" w:rsidRPr="00E40F1E" w:rsidRDefault="00A52C1C" w:rsidP="00F006CA">
            <w:pPr>
              <w:rPr>
                <w:rFonts w:ascii="Times New Roman" w:hAnsi="Times New Roman" w:cs="Times New Roman"/>
              </w:rPr>
            </w:pPr>
          </w:p>
          <w:p w:rsidR="00A52C1C" w:rsidRDefault="00AB176B" w:rsidP="00AB176B">
            <w:pPr>
              <w:rPr>
                <w:rFonts w:ascii="Times New Roman" w:hAnsi="Times New Roman" w:cs="Times New Roman"/>
                <w:b w:val="0"/>
              </w:rPr>
            </w:pPr>
            <w:r>
              <w:rPr>
                <w:rFonts w:ascii="Times New Roman" w:hAnsi="Times New Roman" w:cs="Times New Roman"/>
                <w:b w:val="0"/>
              </w:rPr>
              <w:t>June 10</w:t>
            </w:r>
          </w:p>
        </w:tc>
        <w:tc>
          <w:tcPr>
            <w:tcW w:w="6120" w:type="dxa"/>
            <w:vAlign w:val="center"/>
          </w:tcPr>
          <w:p w:rsidR="00A52C1C" w:rsidRPr="00E40F1E" w:rsidRDefault="00A52C1C" w:rsidP="00F006CA">
            <w:pPr>
              <w:cnfStyle w:val="000000000000" w:firstRow="0" w:lastRow="0" w:firstColumn="0" w:lastColumn="0" w:oddVBand="0" w:evenVBand="0" w:oddHBand="0" w:evenHBand="0" w:firstRowFirstColumn="0" w:firstRowLastColumn="0" w:lastRowFirstColumn="0" w:lastRowLastColumn="0"/>
              <w:rPr>
                <w:b/>
              </w:rPr>
            </w:pPr>
          </w:p>
          <w:p w:rsidR="00A52C1C" w:rsidRPr="006B0B21" w:rsidRDefault="00A52C1C" w:rsidP="00F006CA">
            <w:pPr>
              <w:cnfStyle w:val="000000000000" w:firstRow="0" w:lastRow="0" w:firstColumn="0" w:lastColumn="0" w:oddVBand="0" w:evenVBand="0" w:oddHBand="0" w:evenHBand="0" w:firstRowFirstColumn="0" w:firstRowLastColumn="0" w:lastRowFirstColumn="0" w:lastRowLastColumn="0"/>
            </w:pPr>
            <w:r w:rsidRPr="006B0B21">
              <w:t>Decision Making</w:t>
            </w:r>
          </w:p>
        </w:tc>
        <w:tc>
          <w:tcPr>
            <w:tcW w:w="1520" w:type="dxa"/>
            <w:vAlign w:val="center"/>
          </w:tcPr>
          <w:p w:rsidR="00A52C1C" w:rsidRPr="00C14DE5" w:rsidRDefault="00110691" w:rsidP="00F006CA">
            <w:pPr>
              <w:cnfStyle w:val="000000000000" w:firstRow="0" w:lastRow="0" w:firstColumn="0" w:lastColumn="0" w:oddVBand="0" w:evenVBand="0" w:oddHBand="0" w:evenHBand="0" w:firstRowFirstColumn="0" w:firstRowLastColumn="0" w:lastRowFirstColumn="0" w:lastRowLastColumn="0"/>
            </w:pPr>
            <w:r>
              <w:t>Chapter 12</w:t>
            </w:r>
          </w:p>
        </w:tc>
      </w:tr>
      <w:tr w:rsidR="00A52C1C" w:rsidTr="00C14D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vAlign w:val="center"/>
          </w:tcPr>
          <w:p w:rsidR="00A52C1C" w:rsidRPr="001C0075" w:rsidRDefault="00AB176B" w:rsidP="00AB176B">
            <w:pPr>
              <w:rPr>
                <w:rFonts w:ascii="Times New Roman" w:hAnsi="Times New Roman" w:cs="Times New Roman"/>
              </w:rPr>
            </w:pPr>
            <w:r>
              <w:rPr>
                <w:rFonts w:ascii="Times New Roman" w:hAnsi="Times New Roman" w:cs="Times New Roman"/>
              </w:rPr>
              <w:t>June 12-14</w:t>
            </w:r>
          </w:p>
        </w:tc>
        <w:tc>
          <w:tcPr>
            <w:tcW w:w="6120" w:type="dxa"/>
            <w:vAlign w:val="center"/>
          </w:tcPr>
          <w:p w:rsidR="00A52C1C" w:rsidRDefault="00110691" w:rsidP="00F006CA">
            <w:pPr>
              <w:cnfStyle w:val="000000100000" w:firstRow="0" w:lastRow="0" w:firstColumn="0" w:lastColumn="0" w:oddVBand="0" w:evenVBand="0" w:oddHBand="1" w:evenHBand="0" w:firstRowFirstColumn="0" w:firstRowLastColumn="0" w:lastRowFirstColumn="0" w:lastRowLastColumn="0"/>
              <w:rPr>
                <w:b/>
              </w:rPr>
            </w:pPr>
            <w:r>
              <w:rPr>
                <w:b/>
              </w:rPr>
              <w:t>Final Exam: Chapter 8, 9, 12</w:t>
            </w:r>
          </w:p>
          <w:p w:rsidR="00A52C1C" w:rsidRPr="002E5BED" w:rsidRDefault="00A52C1C" w:rsidP="00A52C1C">
            <w:pPr>
              <w:pStyle w:val="NoSpacing"/>
              <w:cnfStyle w:val="000000100000" w:firstRow="0" w:lastRow="0" w:firstColumn="0" w:lastColumn="0" w:oddVBand="0" w:evenVBand="0" w:oddHBand="1" w:evenHBand="0" w:firstRowFirstColumn="0" w:firstRowLastColumn="0" w:lastRowFirstColumn="0" w:lastRowLastColumn="0"/>
            </w:pPr>
            <w:proofErr w:type="spellStart"/>
            <w:r>
              <w:t>Powerpoints</w:t>
            </w:r>
            <w:proofErr w:type="spellEnd"/>
            <w:r>
              <w:t xml:space="preserve"> &amp;</w:t>
            </w:r>
            <w:r w:rsidR="00AB176B">
              <w:t xml:space="preserve"> Handouts from June 3-10</w:t>
            </w:r>
          </w:p>
        </w:tc>
        <w:tc>
          <w:tcPr>
            <w:tcW w:w="1520" w:type="dxa"/>
            <w:vAlign w:val="center"/>
          </w:tcPr>
          <w:p w:rsidR="00A52C1C" w:rsidRDefault="00A52C1C" w:rsidP="00F006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BD60A6" w:rsidRPr="00BD60A6" w:rsidRDefault="00BD60A6" w:rsidP="005C7DEA">
      <w:pPr>
        <w:pStyle w:val="NoSpacing"/>
      </w:pPr>
    </w:p>
    <w:sectPr w:rsidR="00BD60A6" w:rsidRPr="00BD60A6">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016" w:rsidRDefault="00D97016" w:rsidP="003701F3">
      <w:pPr>
        <w:spacing w:after="0" w:line="240" w:lineRule="auto"/>
      </w:pPr>
      <w:r>
        <w:separator/>
      </w:r>
    </w:p>
  </w:endnote>
  <w:endnote w:type="continuationSeparator" w:id="0">
    <w:p w:rsidR="00D97016" w:rsidRDefault="00D97016"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altName w:val="Tw Cen MT Condensed Extra Bold"/>
    <w:panose1 w:val="02010803020104030203"/>
    <w:charset w:val="00"/>
    <w:family w:val="roman"/>
    <w:notTrueType/>
    <w:pitch w:val="default"/>
  </w:font>
  <w:font w:name="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930860"/>
      <w:docPartObj>
        <w:docPartGallery w:val="Page Numbers (Bottom of Page)"/>
        <w:docPartUnique/>
      </w:docPartObj>
    </w:sdtPr>
    <w:sdtEndPr>
      <w:rPr>
        <w:noProof/>
      </w:rPr>
    </w:sdtEndPr>
    <w:sdtContent>
      <w:p w:rsidR="00D425F4" w:rsidRDefault="00D425F4">
        <w:pPr>
          <w:pStyle w:val="Footer"/>
          <w:jc w:val="right"/>
        </w:pPr>
        <w:r>
          <w:fldChar w:fldCharType="begin"/>
        </w:r>
        <w:r>
          <w:instrText xml:space="preserve"> PAGE   \* MERGEFORMAT </w:instrText>
        </w:r>
        <w:r>
          <w:fldChar w:fldCharType="separate"/>
        </w:r>
        <w:r w:rsidR="004179B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016" w:rsidRDefault="00D97016" w:rsidP="003701F3">
      <w:pPr>
        <w:spacing w:after="0" w:line="240" w:lineRule="auto"/>
      </w:pPr>
      <w:r>
        <w:separator/>
      </w:r>
    </w:p>
  </w:footnote>
  <w:footnote w:type="continuationSeparator" w:id="0">
    <w:p w:rsidR="00D97016" w:rsidRDefault="00D97016" w:rsidP="00370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06E6"/>
    <w:multiLevelType w:val="multilevel"/>
    <w:tmpl w:val="A188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4BEF50B3"/>
    <w:multiLevelType w:val="hybridMultilevel"/>
    <w:tmpl w:val="4542708E"/>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5">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573A1F59"/>
    <w:multiLevelType w:val="multilevel"/>
    <w:tmpl w:val="8B7C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1C5018A"/>
    <w:multiLevelType w:val="hybridMultilevel"/>
    <w:tmpl w:val="6D2E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3"/>
  </w:num>
  <w:num w:numId="6">
    <w:abstractNumId w:val="6"/>
  </w:num>
  <w:num w:numId="7">
    <w:abstractNumId w:val="0"/>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D1"/>
    <w:rsid w:val="000202B1"/>
    <w:rsid w:val="00023EB4"/>
    <w:rsid w:val="0002642C"/>
    <w:rsid w:val="00040CA0"/>
    <w:rsid w:val="00042B57"/>
    <w:rsid w:val="00062BC5"/>
    <w:rsid w:val="00063809"/>
    <w:rsid w:val="00070277"/>
    <w:rsid w:val="000727D6"/>
    <w:rsid w:val="00072D20"/>
    <w:rsid w:val="000941C3"/>
    <w:rsid w:val="000B3703"/>
    <w:rsid w:val="000B3D27"/>
    <w:rsid w:val="000C5CC7"/>
    <w:rsid w:val="000F1F0E"/>
    <w:rsid w:val="00110691"/>
    <w:rsid w:val="00114109"/>
    <w:rsid w:val="00125EC2"/>
    <w:rsid w:val="0013711C"/>
    <w:rsid w:val="00141A5B"/>
    <w:rsid w:val="00180A8A"/>
    <w:rsid w:val="00185627"/>
    <w:rsid w:val="0018785E"/>
    <w:rsid w:val="001A295F"/>
    <w:rsid w:val="001B41B4"/>
    <w:rsid w:val="001B5D40"/>
    <w:rsid w:val="001C0075"/>
    <w:rsid w:val="001C0CA8"/>
    <w:rsid w:val="001C256F"/>
    <w:rsid w:val="001D03A0"/>
    <w:rsid w:val="001D053E"/>
    <w:rsid w:val="002050BD"/>
    <w:rsid w:val="002069BF"/>
    <w:rsid w:val="00207948"/>
    <w:rsid w:val="002261E5"/>
    <w:rsid w:val="002261EC"/>
    <w:rsid w:val="002340E8"/>
    <w:rsid w:val="002357FF"/>
    <w:rsid w:val="00240A24"/>
    <w:rsid w:val="00242C06"/>
    <w:rsid w:val="0025296E"/>
    <w:rsid w:val="00276D3C"/>
    <w:rsid w:val="00283143"/>
    <w:rsid w:val="00287A38"/>
    <w:rsid w:val="002921C7"/>
    <w:rsid w:val="002951A4"/>
    <w:rsid w:val="0029567F"/>
    <w:rsid w:val="002A7617"/>
    <w:rsid w:val="002C06F2"/>
    <w:rsid w:val="002C5707"/>
    <w:rsid w:val="002D44DB"/>
    <w:rsid w:val="002E4DC0"/>
    <w:rsid w:val="002E5A5A"/>
    <w:rsid w:val="002E5BED"/>
    <w:rsid w:val="002E76DE"/>
    <w:rsid w:val="002F36D8"/>
    <w:rsid w:val="00305382"/>
    <w:rsid w:val="003160CB"/>
    <w:rsid w:val="00316ABB"/>
    <w:rsid w:val="00324E9A"/>
    <w:rsid w:val="00344E05"/>
    <w:rsid w:val="003701F3"/>
    <w:rsid w:val="00376ADF"/>
    <w:rsid w:val="003839EA"/>
    <w:rsid w:val="00383CB3"/>
    <w:rsid w:val="003847E8"/>
    <w:rsid w:val="00387949"/>
    <w:rsid w:val="003A7CDF"/>
    <w:rsid w:val="003D7A3B"/>
    <w:rsid w:val="00415C34"/>
    <w:rsid w:val="00416CFA"/>
    <w:rsid w:val="004179B0"/>
    <w:rsid w:val="00423CFA"/>
    <w:rsid w:val="00427D21"/>
    <w:rsid w:val="004415E5"/>
    <w:rsid w:val="00444648"/>
    <w:rsid w:val="00451B4D"/>
    <w:rsid w:val="004563DB"/>
    <w:rsid w:val="00471F1C"/>
    <w:rsid w:val="00485696"/>
    <w:rsid w:val="004874DD"/>
    <w:rsid w:val="004911FB"/>
    <w:rsid w:val="004A1C37"/>
    <w:rsid w:val="004A5266"/>
    <w:rsid w:val="004B1302"/>
    <w:rsid w:val="004B7849"/>
    <w:rsid w:val="004C30E5"/>
    <w:rsid w:val="004C6B29"/>
    <w:rsid w:val="004D1511"/>
    <w:rsid w:val="004D2103"/>
    <w:rsid w:val="004D497D"/>
    <w:rsid w:val="004F64C9"/>
    <w:rsid w:val="004F73FC"/>
    <w:rsid w:val="00505970"/>
    <w:rsid w:val="0051443B"/>
    <w:rsid w:val="005351EF"/>
    <w:rsid w:val="005373CC"/>
    <w:rsid w:val="00566CC1"/>
    <w:rsid w:val="00571AE5"/>
    <w:rsid w:val="005A68E0"/>
    <w:rsid w:val="005A6F3D"/>
    <w:rsid w:val="005A7457"/>
    <w:rsid w:val="005B473C"/>
    <w:rsid w:val="005C7DEA"/>
    <w:rsid w:val="005D034E"/>
    <w:rsid w:val="005E11F5"/>
    <w:rsid w:val="005E3EE9"/>
    <w:rsid w:val="005F260D"/>
    <w:rsid w:val="005F72D2"/>
    <w:rsid w:val="005F78FF"/>
    <w:rsid w:val="00610405"/>
    <w:rsid w:val="00615DC5"/>
    <w:rsid w:val="00626E0A"/>
    <w:rsid w:val="00633CB4"/>
    <w:rsid w:val="00652162"/>
    <w:rsid w:val="0067502B"/>
    <w:rsid w:val="006913D1"/>
    <w:rsid w:val="00694BBF"/>
    <w:rsid w:val="006B0B21"/>
    <w:rsid w:val="006B3C81"/>
    <w:rsid w:val="006B467A"/>
    <w:rsid w:val="006C7468"/>
    <w:rsid w:val="007010D7"/>
    <w:rsid w:val="007018B0"/>
    <w:rsid w:val="0071273E"/>
    <w:rsid w:val="007174B6"/>
    <w:rsid w:val="00721C57"/>
    <w:rsid w:val="0072614B"/>
    <w:rsid w:val="0073291F"/>
    <w:rsid w:val="00737456"/>
    <w:rsid w:val="00740485"/>
    <w:rsid w:val="0074167F"/>
    <w:rsid w:val="007447B7"/>
    <w:rsid w:val="007545D4"/>
    <w:rsid w:val="00761C7D"/>
    <w:rsid w:val="0079549B"/>
    <w:rsid w:val="007976AD"/>
    <w:rsid w:val="007A2EC7"/>
    <w:rsid w:val="007A770A"/>
    <w:rsid w:val="007C224B"/>
    <w:rsid w:val="007C5033"/>
    <w:rsid w:val="007D5304"/>
    <w:rsid w:val="007F6958"/>
    <w:rsid w:val="008037B4"/>
    <w:rsid w:val="008063B9"/>
    <w:rsid w:val="00811C20"/>
    <w:rsid w:val="0082377C"/>
    <w:rsid w:val="00824D45"/>
    <w:rsid w:val="00851C6C"/>
    <w:rsid w:val="00864E56"/>
    <w:rsid w:val="008755E7"/>
    <w:rsid w:val="00881A40"/>
    <w:rsid w:val="008A7269"/>
    <w:rsid w:val="008D4EBB"/>
    <w:rsid w:val="008E2210"/>
    <w:rsid w:val="008E2613"/>
    <w:rsid w:val="00901052"/>
    <w:rsid w:val="00914BDB"/>
    <w:rsid w:val="00921887"/>
    <w:rsid w:val="0092576E"/>
    <w:rsid w:val="00926694"/>
    <w:rsid w:val="00926D67"/>
    <w:rsid w:val="0093782C"/>
    <w:rsid w:val="00946D9F"/>
    <w:rsid w:val="0096092D"/>
    <w:rsid w:val="00960C62"/>
    <w:rsid w:val="00961015"/>
    <w:rsid w:val="009936AC"/>
    <w:rsid w:val="009A0355"/>
    <w:rsid w:val="009B561E"/>
    <w:rsid w:val="009C0D6A"/>
    <w:rsid w:val="009C7101"/>
    <w:rsid w:val="009D28E1"/>
    <w:rsid w:val="009F0372"/>
    <w:rsid w:val="009F5F65"/>
    <w:rsid w:val="009F61AD"/>
    <w:rsid w:val="009F645F"/>
    <w:rsid w:val="009F6EF6"/>
    <w:rsid w:val="00A0035F"/>
    <w:rsid w:val="00A01CA0"/>
    <w:rsid w:val="00A04E35"/>
    <w:rsid w:val="00A15079"/>
    <w:rsid w:val="00A24285"/>
    <w:rsid w:val="00A30B21"/>
    <w:rsid w:val="00A419F2"/>
    <w:rsid w:val="00A52C1C"/>
    <w:rsid w:val="00A550A6"/>
    <w:rsid w:val="00A80063"/>
    <w:rsid w:val="00A817B9"/>
    <w:rsid w:val="00A96648"/>
    <w:rsid w:val="00AB176B"/>
    <w:rsid w:val="00AB2E73"/>
    <w:rsid w:val="00AB6B97"/>
    <w:rsid w:val="00AE3617"/>
    <w:rsid w:val="00AE71C1"/>
    <w:rsid w:val="00AF5585"/>
    <w:rsid w:val="00B00058"/>
    <w:rsid w:val="00B0783F"/>
    <w:rsid w:val="00B11385"/>
    <w:rsid w:val="00B117A5"/>
    <w:rsid w:val="00B2055B"/>
    <w:rsid w:val="00B26A6B"/>
    <w:rsid w:val="00B37A2C"/>
    <w:rsid w:val="00B42C30"/>
    <w:rsid w:val="00B71E4D"/>
    <w:rsid w:val="00B72DEE"/>
    <w:rsid w:val="00B74219"/>
    <w:rsid w:val="00B82FA2"/>
    <w:rsid w:val="00B86516"/>
    <w:rsid w:val="00BA5CC5"/>
    <w:rsid w:val="00BC62A0"/>
    <w:rsid w:val="00BC789C"/>
    <w:rsid w:val="00BC7E15"/>
    <w:rsid w:val="00BD27FC"/>
    <w:rsid w:val="00BD4597"/>
    <w:rsid w:val="00BD60A6"/>
    <w:rsid w:val="00BE18E9"/>
    <w:rsid w:val="00BF6A93"/>
    <w:rsid w:val="00C134FB"/>
    <w:rsid w:val="00C14DE5"/>
    <w:rsid w:val="00C30D00"/>
    <w:rsid w:val="00C461A5"/>
    <w:rsid w:val="00C46F93"/>
    <w:rsid w:val="00C62C05"/>
    <w:rsid w:val="00C6400F"/>
    <w:rsid w:val="00C66C92"/>
    <w:rsid w:val="00C66F9D"/>
    <w:rsid w:val="00C82607"/>
    <w:rsid w:val="00C86E2E"/>
    <w:rsid w:val="00C9591C"/>
    <w:rsid w:val="00CA1CF0"/>
    <w:rsid w:val="00CD440B"/>
    <w:rsid w:val="00CF77DA"/>
    <w:rsid w:val="00D17D04"/>
    <w:rsid w:val="00D217EE"/>
    <w:rsid w:val="00D32D6D"/>
    <w:rsid w:val="00D41173"/>
    <w:rsid w:val="00D425F4"/>
    <w:rsid w:val="00D43F88"/>
    <w:rsid w:val="00D44148"/>
    <w:rsid w:val="00D44D6C"/>
    <w:rsid w:val="00D621A5"/>
    <w:rsid w:val="00D64AFA"/>
    <w:rsid w:val="00D81230"/>
    <w:rsid w:val="00D836FD"/>
    <w:rsid w:val="00D84B35"/>
    <w:rsid w:val="00D87CB2"/>
    <w:rsid w:val="00D93ECE"/>
    <w:rsid w:val="00D97016"/>
    <w:rsid w:val="00DA0CF4"/>
    <w:rsid w:val="00DA3EBB"/>
    <w:rsid w:val="00DB21FF"/>
    <w:rsid w:val="00DB3380"/>
    <w:rsid w:val="00DB7233"/>
    <w:rsid w:val="00DC5688"/>
    <w:rsid w:val="00DC5EB2"/>
    <w:rsid w:val="00DC68C9"/>
    <w:rsid w:val="00DD3687"/>
    <w:rsid w:val="00DD7927"/>
    <w:rsid w:val="00DE1B3F"/>
    <w:rsid w:val="00DE210A"/>
    <w:rsid w:val="00E039B9"/>
    <w:rsid w:val="00E125E9"/>
    <w:rsid w:val="00E17190"/>
    <w:rsid w:val="00E37E75"/>
    <w:rsid w:val="00E40F1E"/>
    <w:rsid w:val="00E46E21"/>
    <w:rsid w:val="00E74975"/>
    <w:rsid w:val="00E83514"/>
    <w:rsid w:val="00E83EE9"/>
    <w:rsid w:val="00EA325A"/>
    <w:rsid w:val="00EC0F60"/>
    <w:rsid w:val="00ED0523"/>
    <w:rsid w:val="00EE0610"/>
    <w:rsid w:val="00EF1260"/>
    <w:rsid w:val="00F006CA"/>
    <w:rsid w:val="00F13DE9"/>
    <w:rsid w:val="00F17FB8"/>
    <w:rsid w:val="00F4276D"/>
    <w:rsid w:val="00F467B6"/>
    <w:rsid w:val="00F549E6"/>
    <w:rsid w:val="00F64B79"/>
    <w:rsid w:val="00F73478"/>
    <w:rsid w:val="00F7396B"/>
    <w:rsid w:val="00F73EB8"/>
    <w:rsid w:val="00F76454"/>
    <w:rsid w:val="00F9229D"/>
    <w:rsid w:val="00F92707"/>
    <w:rsid w:val="00FA35C5"/>
    <w:rsid w:val="00FC07DF"/>
    <w:rsid w:val="00FC0E2D"/>
    <w:rsid w:val="00FE0795"/>
    <w:rsid w:val="00FE1E9C"/>
    <w:rsid w:val="00FE61A7"/>
    <w:rsid w:val="00FF22D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F32EC-83BA-48DB-9DE0-87633C75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5A6F3D"/>
    <w:rPr>
      <w:rFonts w:asciiTheme="majorHAnsi" w:hAnsiTheme="majorHAnsi"/>
    </w:rPr>
  </w:style>
  <w:style w:type="paragraph" w:styleId="Heading1">
    <w:name w:val="heading 1"/>
    <w:basedOn w:val="Normal"/>
    <w:next w:val="Normal"/>
    <w:link w:val="Heading1Char"/>
    <w:uiPriority w:val="9"/>
    <w:qFormat/>
    <w:rsid w:val="00DB3380"/>
    <w:pPr>
      <w:spacing w:after="0"/>
      <w:contextualSpacing/>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4F64C9"/>
    <w:pPr>
      <w:spacing w:before="120" w:after="0" w:line="36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eastAsiaTheme="majorEastAsia"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4F64C9"/>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next w:val="Normal"/>
    <w:uiPriority w:val="1"/>
    <w:qFormat/>
    <w:rsid w:val="0013711C"/>
    <w:pPr>
      <w:spacing w:before="120" w:after="120" w:line="240" w:lineRule="auto"/>
    </w:pPr>
    <w:rPr>
      <w:sz w:val="24"/>
    </w:r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paragraph" w:styleId="NormalWeb">
    <w:name w:val="Normal (Web)"/>
    <w:basedOn w:val="Normal"/>
    <w:uiPriority w:val="99"/>
    <w:semiHidden/>
    <w:unhideWhenUsed/>
    <w:rsid w:val="00D836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C256F"/>
    <w:rPr>
      <w:sz w:val="16"/>
      <w:szCs w:val="16"/>
    </w:rPr>
  </w:style>
  <w:style w:type="paragraph" w:styleId="CommentText">
    <w:name w:val="annotation text"/>
    <w:basedOn w:val="Normal"/>
    <w:link w:val="CommentTextChar"/>
    <w:uiPriority w:val="99"/>
    <w:semiHidden/>
    <w:unhideWhenUsed/>
    <w:rsid w:val="001C256F"/>
    <w:pPr>
      <w:spacing w:line="240" w:lineRule="auto"/>
    </w:pPr>
    <w:rPr>
      <w:sz w:val="20"/>
      <w:szCs w:val="20"/>
    </w:rPr>
  </w:style>
  <w:style w:type="character" w:customStyle="1" w:styleId="CommentTextChar">
    <w:name w:val="Comment Text Char"/>
    <w:basedOn w:val="DefaultParagraphFont"/>
    <w:link w:val="CommentText"/>
    <w:uiPriority w:val="99"/>
    <w:semiHidden/>
    <w:rsid w:val="001C256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1C256F"/>
    <w:rPr>
      <w:b/>
      <w:bCs/>
    </w:rPr>
  </w:style>
  <w:style w:type="character" w:customStyle="1" w:styleId="CommentSubjectChar">
    <w:name w:val="Comment Subject Char"/>
    <w:basedOn w:val="CommentTextChar"/>
    <w:link w:val="CommentSubject"/>
    <w:uiPriority w:val="99"/>
    <w:semiHidden/>
    <w:rsid w:val="001C256F"/>
    <w:rPr>
      <w:rFonts w:asciiTheme="majorHAnsi" w:hAnsiTheme="majorHAnsi"/>
      <w:b/>
      <w:bCs/>
      <w:sz w:val="20"/>
      <w:szCs w:val="20"/>
    </w:rPr>
  </w:style>
  <w:style w:type="paragraph" w:customStyle="1" w:styleId="Default">
    <w:name w:val="Default"/>
    <w:rsid w:val="000F1F0E"/>
    <w:pPr>
      <w:autoSpaceDE w:val="0"/>
      <w:autoSpaceDN w:val="0"/>
      <w:adjustRightInd w:val="0"/>
      <w:spacing w:after="0" w:line="240" w:lineRule="auto"/>
    </w:pPr>
    <w:rPr>
      <w:rFonts w:ascii="Calibri" w:hAnsi="Calibri" w:cs="Calibri"/>
      <w:color w:val="000000"/>
      <w:sz w:val="24"/>
      <w:szCs w:val="24"/>
      <w:lang w:val="en-US"/>
    </w:rPr>
  </w:style>
  <w:style w:type="table" w:styleId="GridTable1Light">
    <w:name w:val="Grid Table 1 Light"/>
    <w:basedOn w:val="TableNormal"/>
    <w:uiPriority w:val="46"/>
    <w:rsid w:val="00BD60A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BD60A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5091">
      <w:bodyDiv w:val="1"/>
      <w:marLeft w:val="0"/>
      <w:marRight w:val="0"/>
      <w:marTop w:val="0"/>
      <w:marBottom w:val="0"/>
      <w:divBdr>
        <w:top w:val="none" w:sz="0" w:space="0" w:color="auto"/>
        <w:left w:val="none" w:sz="0" w:space="0" w:color="auto"/>
        <w:bottom w:val="none" w:sz="0" w:space="0" w:color="auto"/>
        <w:right w:val="none" w:sz="0" w:space="0" w:color="auto"/>
      </w:divBdr>
    </w:div>
    <w:div w:id="96027233">
      <w:bodyDiv w:val="1"/>
      <w:marLeft w:val="0"/>
      <w:marRight w:val="0"/>
      <w:marTop w:val="0"/>
      <w:marBottom w:val="0"/>
      <w:divBdr>
        <w:top w:val="none" w:sz="0" w:space="0" w:color="auto"/>
        <w:left w:val="none" w:sz="0" w:space="0" w:color="auto"/>
        <w:bottom w:val="none" w:sz="0" w:space="0" w:color="auto"/>
        <w:right w:val="none" w:sz="0" w:space="0" w:color="auto"/>
      </w:divBdr>
    </w:div>
    <w:div w:id="103884848">
      <w:bodyDiv w:val="1"/>
      <w:marLeft w:val="0"/>
      <w:marRight w:val="0"/>
      <w:marTop w:val="0"/>
      <w:marBottom w:val="0"/>
      <w:divBdr>
        <w:top w:val="none" w:sz="0" w:space="0" w:color="auto"/>
        <w:left w:val="none" w:sz="0" w:space="0" w:color="auto"/>
        <w:bottom w:val="none" w:sz="0" w:space="0" w:color="auto"/>
        <w:right w:val="none" w:sz="0" w:space="0" w:color="auto"/>
      </w:divBdr>
    </w:div>
    <w:div w:id="417561569">
      <w:bodyDiv w:val="1"/>
      <w:marLeft w:val="0"/>
      <w:marRight w:val="0"/>
      <w:marTop w:val="0"/>
      <w:marBottom w:val="0"/>
      <w:divBdr>
        <w:top w:val="none" w:sz="0" w:space="0" w:color="auto"/>
        <w:left w:val="none" w:sz="0" w:space="0" w:color="auto"/>
        <w:bottom w:val="none" w:sz="0" w:space="0" w:color="auto"/>
        <w:right w:val="none" w:sz="0" w:space="0" w:color="auto"/>
      </w:divBdr>
    </w:div>
    <w:div w:id="717124613">
      <w:bodyDiv w:val="1"/>
      <w:marLeft w:val="0"/>
      <w:marRight w:val="0"/>
      <w:marTop w:val="0"/>
      <w:marBottom w:val="0"/>
      <w:divBdr>
        <w:top w:val="none" w:sz="0" w:space="0" w:color="auto"/>
        <w:left w:val="none" w:sz="0" w:space="0" w:color="auto"/>
        <w:bottom w:val="none" w:sz="0" w:space="0" w:color="auto"/>
        <w:right w:val="none" w:sz="0" w:space="0" w:color="auto"/>
      </w:divBdr>
    </w:div>
    <w:div w:id="923612896">
      <w:bodyDiv w:val="1"/>
      <w:marLeft w:val="0"/>
      <w:marRight w:val="0"/>
      <w:marTop w:val="0"/>
      <w:marBottom w:val="0"/>
      <w:divBdr>
        <w:top w:val="none" w:sz="0" w:space="0" w:color="auto"/>
        <w:left w:val="none" w:sz="0" w:space="0" w:color="auto"/>
        <w:bottom w:val="none" w:sz="0" w:space="0" w:color="auto"/>
        <w:right w:val="none" w:sz="0" w:space="0" w:color="auto"/>
      </w:divBdr>
    </w:div>
    <w:div w:id="1093278793">
      <w:bodyDiv w:val="1"/>
      <w:marLeft w:val="0"/>
      <w:marRight w:val="0"/>
      <w:marTop w:val="0"/>
      <w:marBottom w:val="0"/>
      <w:divBdr>
        <w:top w:val="none" w:sz="0" w:space="0" w:color="auto"/>
        <w:left w:val="none" w:sz="0" w:space="0" w:color="auto"/>
        <w:bottom w:val="none" w:sz="0" w:space="0" w:color="auto"/>
        <w:right w:val="none" w:sz="0" w:space="0" w:color="auto"/>
      </w:divBdr>
    </w:div>
    <w:div w:id="1209105148">
      <w:bodyDiv w:val="1"/>
      <w:marLeft w:val="0"/>
      <w:marRight w:val="0"/>
      <w:marTop w:val="0"/>
      <w:marBottom w:val="0"/>
      <w:divBdr>
        <w:top w:val="none" w:sz="0" w:space="0" w:color="auto"/>
        <w:left w:val="none" w:sz="0" w:space="0" w:color="auto"/>
        <w:bottom w:val="none" w:sz="0" w:space="0" w:color="auto"/>
        <w:right w:val="none" w:sz="0" w:space="0" w:color="auto"/>
      </w:divBdr>
    </w:div>
    <w:div w:id="1439839267">
      <w:bodyDiv w:val="1"/>
      <w:marLeft w:val="0"/>
      <w:marRight w:val="0"/>
      <w:marTop w:val="0"/>
      <w:marBottom w:val="0"/>
      <w:divBdr>
        <w:top w:val="none" w:sz="0" w:space="0" w:color="auto"/>
        <w:left w:val="none" w:sz="0" w:space="0" w:color="auto"/>
        <w:bottom w:val="none" w:sz="0" w:space="0" w:color="auto"/>
        <w:right w:val="none" w:sz="0" w:space="0" w:color="auto"/>
      </w:divBdr>
    </w:div>
    <w:div w:id="1449885361">
      <w:bodyDiv w:val="1"/>
      <w:marLeft w:val="0"/>
      <w:marRight w:val="0"/>
      <w:marTop w:val="0"/>
      <w:marBottom w:val="0"/>
      <w:divBdr>
        <w:top w:val="none" w:sz="0" w:space="0" w:color="auto"/>
        <w:left w:val="none" w:sz="0" w:space="0" w:color="auto"/>
        <w:bottom w:val="none" w:sz="0" w:space="0" w:color="auto"/>
        <w:right w:val="none" w:sz="0" w:space="0" w:color="auto"/>
      </w:divBdr>
      <w:divsChild>
        <w:div w:id="1190724848">
          <w:marLeft w:val="360"/>
          <w:marRight w:val="0"/>
          <w:marTop w:val="0"/>
          <w:marBottom w:val="0"/>
          <w:divBdr>
            <w:top w:val="none" w:sz="0" w:space="0" w:color="auto"/>
            <w:left w:val="none" w:sz="0" w:space="0" w:color="auto"/>
            <w:bottom w:val="none" w:sz="0" w:space="0" w:color="auto"/>
            <w:right w:val="none" w:sz="0" w:space="0" w:color="auto"/>
          </w:divBdr>
        </w:div>
        <w:div w:id="1799760561">
          <w:marLeft w:val="0"/>
          <w:marRight w:val="0"/>
          <w:marTop w:val="0"/>
          <w:marBottom w:val="0"/>
          <w:divBdr>
            <w:top w:val="none" w:sz="0" w:space="0" w:color="auto"/>
            <w:left w:val="none" w:sz="0" w:space="0" w:color="auto"/>
            <w:bottom w:val="none" w:sz="0" w:space="0" w:color="auto"/>
            <w:right w:val="none" w:sz="0" w:space="0" w:color="auto"/>
          </w:divBdr>
        </w:div>
        <w:div w:id="1734042367">
          <w:marLeft w:val="360"/>
          <w:marRight w:val="0"/>
          <w:marTop w:val="0"/>
          <w:marBottom w:val="0"/>
          <w:divBdr>
            <w:top w:val="none" w:sz="0" w:space="0" w:color="auto"/>
            <w:left w:val="none" w:sz="0" w:space="0" w:color="auto"/>
            <w:bottom w:val="none" w:sz="0" w:space="0" w:color="auto"/>
            <w:right w:val="none" w:sz="0" w:space="0" w:color="auto"/>
          </w:divBdr>
        </w:div>
        <w:div w:id="1718697092">
          <w:marLeft w:val="0"/>
          <w:marRight w:val="0"/>
          <w:marTop w:val="0"/>
          <w:marBottom w:val="0"/>
          <w:divBdr>
            <w:top w:val="none" w:sz="0" w:space="0" w:color="auto"/>
            <w:left w:val="none" w:sz="0" w:space="0" w:color="auto"/>
            <w:bottom w:val="none" w:sz="0" w:space="0" w:color="auto"/>
            <w:right w:val="none" w:sz="0" w:space="0" w:color="auto"/>
          </w:divBdr>
        </w:div>
        <w:div w:id="618876654">
          <w:marLeft w:val="360"/>
          <w:marRight w:val="0"/>
          <w:marTop w:val="0"/>
          <w:marBottom w:val="0"/>
          <w:divBdr>
            <w:top w:val="none" w:sz="0" w:space="0" w:color="auto"/>
            <w:left w:val="none" w:sz="0" w:space="0" w:color="auto"/>
            <w:bottom w:val="none" w:sz="0" w:space="0" w:color="auto"/>
            <w:right w:val="none" w:sz="0" w:space="0" w:color="auto"/>
          </w:divBdr>
        </w:div>
        <w:div w:id="595014787">
          <w:marLeft w:val="0"/>
          <w:marRight w:val="0"/>
          <w:marTop w:val="0"/>
          <w:marBottom w:val="0"/>
          <w:divBdr>
            <w:top w:val="none" w:sz="0" w:space="0" w:color="auto"/>
            <w:left w:val="none" w:sz="0" w:space="0" w:color="auto"/>
            <w:bottom w:val="none" w:sz="0" w:space="0" w:color="auto"/>
            <w:right w:val="none" w:sz="0" w:space="0" w:color="auto"/>
          </w:divBdr>
        </w:div>
        <w:div w:id="638455187">
          <w:marLeft w:val="360"/>
          <w:marRight w:val="0"/>
          <w:marTop w:val="0"/>
          <w:marBottom w:val="0"/>
          <w:divBdr>
            <w:top w:val="none" w:sz="0" w:space="0" w:color="auto"/>
            <w:left w:val="none" w:sz="0" w:space="0" w:color="auto"/>
            <w:bottom w:val="none" w:sz="0" w:space="0" w:color="auto"/>
            <w:right w:val="none" w:sz="0" w:space="0" w:color="auto"/>
          </w:divBdr>
        </w:div>
      </w:divsChild>
    </w:div>
    <w:div w:id="1666279038">
      <w:bodyDiv w:val="1"/>
      <w:marLeft w:val="0"/>
      <w:marRight w:val="0"/>
      <w:marTop w:val="0"/>
      <w:marBottom w:val="0"/>
      <w:divBdr>
        <w:top w:val="none" w:sz="0" w:space="0" w:color="auto"/>
        <w:left w:val="none" w:sz="0" w:space="0" w:color="auto"/>
        <w:bottom w:val="none" w:sz="0" w:space="0" w:color="auto"/>
        <w:right w:val="none" w:sz="0" w:space="0" w:color="auto"/>
      </w:divBdr>
    </w:div>
    <w:div w:id="19388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kerlin@my.yorku.ca" TargetMode="External"/><Relationship Id="rId13" Type="http://schemas.openxmlformats.org/officeDocument/2006/relationships/hyperlink" Target="http://myacademicrecord.students.yorku.ca/pdf/attending-physicians-statement.pdf" TargetMode="External"/><Relationship Id="rId18" Type="http://schemas.openxmlformats.org/officeDocument/2006/relationships/hyperlink" Target="http://accessibilityhub.info.yorku.ca/" TargetMode="External"/><Relationship Id="rId3" Type="http://schemas.openxmlformats.org/officeDocument/2006/relationships/styles" Target="styles.xml"/><Relationship Id="rId21" Type="http://schemas.openxmlformats.org/officeDocument/2006/relationships/hyperlink" Target="http://copyright.info.yorku.ca/students-reuse-of-teaching-materials-from-york-courses/" TargetMode="External"/><Relationship Id="rId7" Type="http://schemas.openxmlformats.org/officeDocument/2006/relationships/endnotes" Target="endnotes.xml"/><Relationship Id="rId12" Type="http://schemas.openxmlformats.org/officeDocument/2006/relationships/hyperlink" Target="http://calendars.students.yorku.ca/2018-2019/academic-and-financial-information/academic-information/grades-and-grading-schemes" TargetMode="External"/><Relationship Id="rId17" Type="http://schemas.openxmlformats.org/officeDocument/2006/relationships/hyperlink" Target="https://spark.library.yorku.ca/academic-integrity-what-is-academic-integri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retariat-policies.info.yorku.ca/policies/academic-honesty-senate-policy-on/" TargetMode="External"/><Relationship Id="rId20" Type="http://schemas.openxmlformats.org/officeDocument/2006/relationships/hyperlink" Target="http://secretariat-policies.info.yorku.ca/policies/academic-accommodation-for-students-with-disabilitie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yorku.ca/"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registrar.yorku.ca/enrol/dates/fw18" TargetMode="External"/><Relationship Id="rId23" Type="http://schemas.openxmlformats.org/officeDocument/2006/relationships/fontTable" Target="fontTable.xml"/><Relationship Id="rId10" Type="http://schemas.openxmlformats.org/officeDocument/2006/relationships/hyperlink" Target="https://w2prod.sis.yorku.ca/Apps/WebObjects/cdm" TargetMode="External"/><Relationship Id="rId19" Type="http://schemas.openxmlformats.org/officeDocument/2006/relationships/hyperlink" Target="http://accessibilityhub.info.yorku.ca/" TargetMode="External"/><Relationship Id="rId4" Type="http://schemas.openxmlformats.org/officeDocument/2006/relationships/settings" Target="settings.xml"/><Relationship Id="rId9" Type="http://schemas.openxmlformats.org/officeDocument/2006/relationships/hyperlink" Target="mailto:rahaa@yorku.ca" TargetMode="External"/><Relationship Id="rId14" Type="http://schemas.openxmlformats.org/officeDocument/2006/relationships/hyperlink" Target="http://psychology.apps01.yorku.ca/machform/view.php?id=16179"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84B3931AF34753B01E53981DCB78A5"/>
        <w:category>
          <w:name w:val="General"/>
          <w:gallery w:val="placeholder"/>
        </w:category>
        <w:types>
          <w:type w:val="bbPlcHdr"/>
        </w:types>
        <w:behaviors>
          <w:behavior w:val="content"/>
        </w:behaviors>
        <w:guid w:val="{C7C80F3F-1984-4B70-85E7-7C985761606E}"/>
      </w:docPartPr>
      <w:docPartBody>
        <w:p w:rsidR="00D444A4" w:rsidRDefault="000636B6">
          <w:pPr>
            <w:pStyle w:val="6084B3931AF34753B01E53981DCB78A5"/>
          </w:pPr>
          <w:r>
            <w:rPr>
              <w:rStyle w:val="PlaceholderText"/>
            </w:rPr>
            <w:t>Assessment 1</w:t>
          </w:r>
        </w:p>
      </w:docPartBody>
    </w:docPart>
    <w:docPart>
      <w:docPartPr>
        <w:name w:val="29D846F5606547BDBEAB69C814182C42"/>
        <w:category>
          <w:name w:val="General"/>
          <w:gallery w:val="placeholder"/>
        </w:category>
        <w:types>
          <w:type w:val="bbPlcHdr"/>
        </w:types>
        <w:behaviors>
          <w:behavior w:val="content"/>
        </w:behaviors>
        <w:guid w:val="{95ED1048-00F7-4D51-BBA1-3E63D3EEDD68}"/>
      </w:docPartPr>
      <w:docPartBody>
        <w:p w:rsidR="00D444A4" w:rsidRDefault="000636B6">
          <w:pPr>
            <w:pStyle w:val="29D846F5606547BDBEAB69C814182C42"/>
          </w:pPr>
          <w:r>
            <w:rPr>
              <w:rStyle w:val="PlaceholderText"/>
            </w:rPr>
            <w:t>Date of Evaluation 1</w:t>
          </w:r>
        </w:p>
      </w:docPartBody>
    </w:docPart>
    <w:docPart>
      <w:docPartPr>
        <w:name w:val="46211E91CAC445BB917937E272473E41"/>
        <w:category>
          <w:name w:val="General"/>
          <w:gallery w:val="placeholder"/>
        </w:category>
        <w:types>
          <w:type w:val="bbPlcHdr"/>
        </w:types>
        <w:behaviors>
          <w:behavior w:val="content"/>
        </w:behaviors>
        <w:guid w:val="{1B0DA2AE-1243-478C-9F30-DDFAD323FCEC}"/>
      </w:docPartPr>
      <w:docPartBody>
        <w:p w:rsidR="00D444A4" w:rsidRDefault="000636B6">
          <w:pPr>
            <w:pStyle w:val="46211E91CAC445BB917937E272473E41"/>
          </w:pPr>
          <w:r>
            <w:rPr>
              <w:rStyle w:val="PlaceholderText"/>
            </w:rPr>
            <w:t>X%</w:t>
          </w:r>
        </w:p>
      </w:docPartBody>
    </w:docPart>
    <w:docPart>
      <w:docPartPr>
        <w:name w:val="8C89286D6C0946D086C7BE027EF6F5B3"/>
        <w:category>
          <w:name w:val="General"/>
          <w:gallery w:val="placeholder"/>
        </w:category>
        <w:types>
          <w:type w:val="bbPlcHdr"/>
        </w:types>
        <w:behaviors>
          <w:behavior w:val="content"/>
        </w:behaviors>
        <w:guid w:val="{060E1A5D-2294-44B8-9C34-B55CB4B54DED}"/>
      </w:docPartPr>
      <w:docPartBody>
        <w:p w:rsidR="00D444A4" w:rsidRDefault="000636B6">
          <w:pPr>
            <w:pStyle w:val="8C89286D6C0946D086C7BE027EF6F5B3"/>
          </w:pPr>
          <w:r>
            <w:rPr>
              <w:rStyle w:val="PlaceholderText"/>
            </w:rPr>
            <w:t>Assessment 2</w:t>
          </w:r>
        </w:p>
      </w:docPartBody>
    </w:docPart>
    <w:docPart>
      <w:docPartPr>
        <w:name w:val="C8BC2E70FEFA4E49AC8C9C6A42282F92"/>
        <w:category>
          <w:name w:val="General"/>
          <w:gallery w:val="placeholder"/>
        </w:category>
        <w:types>
          <w:type w:val="bbPlcHdr"/>
        </w:types>
        <w:behaviors>
          <w:behavior w:val="content"/>
        </w:behaviors>
        <w:guid w:val="{ACA5BD8C-9C5B-431B-ABE7-88D497D36FF0}"/>
      </w:docPartPr>
      <w:docPartBody>
        <w:p w:rsidR="00D444A4" w:rsidRDefault="000636B6">
          <w:pPr>
            <w:pStyle w:val="C8BC2E70FEFA4E49AC8C9C6A42282F92"/>
          </w:pPr>
          <w:r>
            <w:rPr>
              <w:rStyle w:val="PlaceholderText"/>
            </w:rPr>
            <w:t>Date of Evaluation 2</w:t>
          </w:r>
        </w:p>
      </w:docPartBody>
    </w:docPart>
    <w:docPart>
      <w:docPartPr>
        <w:name w:val="8407203F3FC34142A7E0C19335EA0B0F"/>
        <w:category>
          <w:name w:val="General"/>
          <w:gallery w:val="placeholder"/>
        </w:category>
        <w:types>
          <w:type w:val="bbPlcHdr"/>
        </w:types>
        <w:behaviors>
          <w:behavior w:val="content"/>
        </w:behaviors>
        <w:guid w:val="{5551AEA7-0C47-4211-9767-0F2882FCDDE8}"/>
      </w:docPartPr>
      <w:docPartBody>
        <w:p w:rsidR="00D444A4" w:rsidRDefault="000636B6">
          <w:pPr>
            <w:pStyle w:val="8407203F3FC34142A7E0C19335EA0B0F"/>
          </w:pPr>
          <w:r>
            <w:rPr>
              <w:rStyle w:val="PlaceholderText"/>
            </w:rPr>
            <w:t>X%</w:t>
          </w:r>
        </w:p>
      </w:docPartBody>
    </w:docPart>
    <w:docPart>
      <w:docPartPr>
        <w:name w:val="C2AC9D87A08C4925BDA0ED96AB2AF89C"/>
        <w:category>
          <w:name w:val="General"/>
          <w:gallery w:val="placeholder"/>
        </w:category>
        <w:types>
          <w:type w:val="bbPlcHdr"/>
        </w:types>
        <w:behaviors>
          <w:behavior w:val="content"/>
        </w:behaviors>
        <w:guid w:val="{1EE93F69-DC3D-4E86-8FF9-6718CBA53B71}"/>
      </w:docPartPr>
      <w:docPartBody>
        <w:p w:rsidR="00D444A4" w:rsidRDefault="000636B6">
          <w:pPr>
            <w:pStyle w:val="C2AC9D87A08C4925BDA0ED96AB2AF89C"/>
          </w:pPr>
          <w:r w:rsidRPr="00EE0610">
            <w:rPr>
              <w:rStyle w:val="PlaceholderText"/>
            </w:rPr>
            <w:t>Asses</w:t>
          </w:r>
          <w:r>
            <w:rPr>
              <w:rStyle w:val="PlaceholderText"/>
            </w:rPr>
            <w:t>sment 3</w:t>
          </w:r>
        </w:p>
      </w:docPartBody>
    </w:docPart>
    <w:docPart>
      <w:docPartPr>
        <w:name w:val="5129B5015C7A49E8A57BAED290C159C9"/>
        <w:category>
          <w:name w:val="General"/>
          <w:gallery w:val="placeholder"/>
        </w:category>
        <w:types>
          <w:type w:val="bbPlcHdr"/>
        </w:types>
        <w:behaviors>
          <w:behavior w:val="content"/>
        </w:behaviors>
        <w:guid w:val="{AA04C8AF-4FBA-4E99-A543-291E123B22C2}"/>
      </w:docPartPr>
      <w:docPartBody>
        <w:p w:rsidR="00D444A4" w:rsidRDefault="000636B6">
          <w:pPr>
            <w:pStyle w:val="5129B5015C7A49E8A57BAED290C159C9"/>
          </w:pPr>
          <w:r>
            <w:rPr>
              <w:rStyle w:val="PlaceholderText"/>
            </w:rPr>
            <w:t>Date of Evaluation 3</w:t>
          </w:r>
        </w:p>
      </w:docPartBody>
    </w:docPart>
    <w:docPart>
      <w:docPartPr>
        <w:name w:val="857C0F60ED824F4092D7103622B2F89F"/>
        <w:category>
          <w:name w:val="General"/>
          <w:gallery w:val="placeholder"/>
        </w:category>
        <w:types>
          <w:type w:val="bbPlcHdr"/>
        </w:types>
        <w:behaviors>
          <w:behavior w:val="content"/>
        </w:behaviors>
        <w:guid w:val="{C9E4F691-0B84-44AF-A6AA-D217F35E8D1D}"/>
      </w:docPartPr>
      <w:docPartBody>
        <w:p w:rsidR="00D444A4" w:rsidRDefault="000636B6">
          <w:pPr>
            <w:pStyle w:val="857C0F60ED824F4092D7103622B2F89F"/>
          </w:pPr>
          <w:r>
            <w:rPr>
              <w:rStyle w:val="PlaceholderText"/>
            </w:rPr>
            <w:t>X%</w:t>
          </w:r>
        </w:p>
      </w:docPartBody>
    </w:docPart>
    <w:docPart>
      <w:docPartPr>
        <w:name w:val="7B77D45313344FC780A9CE8E58A72700"/>
        <w:category>
          <w:name w:val="General"/>
          <w:gallery w:val="placeholder"/>
        </w:category>
        <w:types>
          <w:type w:val="bbPlcHdr"/>
        </w:types>
        <w:behaviors>
          <w:behavior w:val="content"/>
        </w:behaviors>
        <w:guid w:val="{67E81926-B975-4AFC-944E-BA70605E46AA}"/>
      </w:docPartPr>
      <w:docPartBody>
        <w:p w:rsidR="00D444A4" w:rsidRDefault="000636B6">
          <w:pPr>
            <w:pStyle w:val="7B77D45313344FC780A9CE8E58A72700"/>
          </w:pPr>
          <w:r w:rsidRPr="00EE0610">
            <w:rPr>
              <w:rStyle w:val="PlaceholderText"/>
            </w:rPr>
            <w:t>Asses</w:t>
          </w:r>
          <w:r>
            <w:rPr>
              <w:rStyle w:val="PlaceholderText"/>
            </w:rPr>
            <w:t>sment 4</w:t>
          </w:r>
        </w:p>
      </w:docPartBody>
    </w:docPart>
    <w:docPart>
      <w:docPartPr>
        <w:name w:val="28B9E8C365F441B08AAB548179142128"/>
        <w:category>
          <w:name w:val="General"/>
          <w:gallery w:val="placeholder"/>
        </w:category>
        <w:types>
          <w:type w:val="bbPlcHdr"/>
        </w:types>
        <w:behaviors>
          <w:behavior w:val="content"/>
        </w:behaviors>
        <w:guid w:val="{25A221FC-CADE-443E-B048-E4ECA15089F7}"/>
      </w:docPartPr>
      <w:docPartBody>
        <w:p w:rsidR="00D444A4" w:rsidRDefault="000636B6">
          <w:pPr>
            <w:pStyle w:val="28B9E8C365F441B08AAB548179142128"/>
          </w:pPr>
          <w:r>
            <w:rPr>
              <w:rStyle w:val="PlaceholderText"/>
            </w:rPr>
            <w:t>Date of Evaluation 4</w:t>
          </w:r>
        </w:p>
      </w:docPartBody>
    </w:docPart>
    <w:docPart>
      <w:docPartPr>
        <w:name w:val="8ABD4BA0F81E4B53BE3A74F85335394F"/>
        <w:category>
          <w:name w:val="General"/>
          <w:gallery w:val="placeholder"/>
        </w:category>
        <w:types>
          <w:type w:val="bbPlcHdr"/>
        </w:types>
        <w:behaviors>
          <w:behavior w:val="content"/>
        </w:behaviors>
        <w:guid w:val="{09F1B707-9C2D-4FAE-B1E1-BA3FA56D2A00}"/>
      </w:docPartPr>
      <w:docPartBody>
        <w:p w:rsidR="00D444A4" w:rsidRDefault="000636B6">
          <w:pPr>
            <w:pStyle w:val="8ABD4BA0F81E4B53BE3A74F85335394F"/>
          </w:pPr>
          <w:r>
            <w:rPr>
              <w:rStyle w:val="PlaceholderText"/>
            </w:rPr>
            <w:t>X%</w:t>
          </w:r>
        </w:p>
      </w:docPartBody>
    </w:docPart>
    <w:docPart>
      <w:docPartPr>
        <w:name w:val="9113544C87E547369A3DB31FEB72319B"/>
        <w:category>
          <w:name w:val="General"/>
          <w:gallery w:val="placeholder"/>
        </w:category>
        <w:types>
          <w:type w:val="bbPlcHdr"/>
        </w:types>
        <w:behaviors>
          <w:behavior w:val="content"/>
        </w:behaviors>
        <w:guid w:val="{FF4A27CC-F572-49E7-A908-ABD365B4F6D2}"/>
      </w:docPartPr>
      <w:docPartBody>
        <w:p w:rsidR="009A4F73" w:rsidRDefault="00672C58" w:rsidP="00672C58">
          <w:pPr>
            <w:pStyle w:val="9113544C87E547369A3DB31FEB72319B"/>
          </w:pPr>
          <w:r>
            <w:rPr>
              <w:rStyle w:val="PlaceholderText"/>
            </w:rPr>
            <w:t xml:space="preserve">This is where you will enter the course description.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altName w:val="Tw Cen MT Condensed Extra Bold"/>
    <w:panose1 w:val="02010803020104030203"/>
    <w:charset w:val="00"/>
    <w:family w:val="roman"/>
    <w:notTrueType/>
    <w:pitch w:val="default"/>
  </w:font>
  <w:font w:name="ＭＳ        明朝">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B6"/>
    <w:rsid w:val="00031D39"/>
    <w:rsid w:val="000636B6"/>
    <w:rsid w:val="000C3300"/>
    <w:rsid w:val="00112CB1"/>
    <w:rsid w:val="00164EDD"/>
    <w:rsid w:val="00173781"/>
    <w:rsid w:val="001D37BC"/>
    <w:rsid w:val="00257179"/>
    <w:rsid w:val="002A7E2A"/>
    <w:rsid w:val="002F78E2"/>
    <w:rsid w:val="00304149"/>
    <w:rsid w:val="00334522"/>
    <w:rsid w:val="00352763"/>
    <w:rsid w:val="004D2899"/>
    <w:rsid w:val="004D40AE"/>
    <w:rsid w:val="005E2356"/>
    <w:rsid w:val="00672C58"/>
    <w:rsid w:val="00762940"/>
    <w:rsid w:val="00796263"/>
    <w:rsid w:val="00815995"/>
    <w:rsid w:val="0081729A"/>
    <w:rsid w:val="008D4CB8"/>
    <w:rsid w:val="00915D7E"/>
    <w:rsid w:val="00994305"/>
    <w:rsid w:val="009A4F73"/>
    <w:rsid w:val="00A1320E"/>
    <w:rsid w:val="00A63EB9"/>
    <w:rsid w:val="00A65482"/>
    <w:rsid w:val="00A81860"/>
    <w:rsid w:val="00B00C72"/>
    <w:rsid w:val="00B22255"/>
    <w:rsid w:val="00B5514F"/>
    <w:rsid w:val="00BF366C"/>
    <w:rsid w:val="00CA0657"/>
    <w:rsid w:val="00D14283"/>
    <w:rsid w:val="00D444A4"/>
    <w:rsid w:val="00DB5F18"/>
    <w:rsid w:val="00E432BC"/>
    <w:rsid w:val="00F46CF0"/>
    <w:rsid w:val="00FF2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lang w:val="en-CA"/>
    </w:rPr>
  </w:style>
  <w:style w:type="paragraph" w:customStyle="1" w:styleId="DC8BB2A4FB7C464EB6A0A5888B7AA877">
    <w:name w:val="DC8BB2A4FB7C464EB6A0A5888B7AA877"/>
  </w:style>
  <w:style w:type="character" w:styleId="PlaceholderText">
    <w:name w:val="Placeholder Text"/>
    <w:basedOn w:val="DefaultParagraphFont"/>
    <w:uiPriority w:val="99"/>
    <w:semiHidden/>
    <w:rsid w:val="00672C58"/>
    <w:rPr>
      <w:color w:val="808080"/>
    </w:rPr>
  </w:style>
  <w:style w:type="paragraph" w:customStyle="1" w:styleId="94C4685163384893B9565B943F85D9B6">
    <w:name w:val="94C4685163384893B9565B943F85D9B6"/>
  </w:style>
  <w:style w:type="paragraph" w:customStyle="1" w:styleId="4CF19B13A1A44DA7B1F44C578F13F3E4">
    <w:name w:val="4CF19B13A1A44DA7B1F44C578F13F3E4"/>
  </w:style>
  <w:style w:type="paragraph" w:customStyle="1" w:styleId="AF64A3F4F62D40FCAC40F64B71E6F0A4">
    <w:name w:val="AF64A3F4F62D40FCAC40F64B71E6F0A4"/>
  </w:style>
  <w:style w:type="paragraph" w:customStyle="1" w:styleId="9F2BAB57CEC446FBBCD6521BC7F73DFA">
    <w:name w:val="9F2BAB57CEC446FBBCD6521BC7F73DFA"/>
  </w:style>
  <w:style w:type="paragraph" w:customStyle="1" w:styleId="E1B58486583B4089A537305683871A3D">
    <w:name w:val="E1B58486583B4089A537305683871A3D"/>
  </w:style>
  <w:style w:type="paragraph" w:customStyle="1" w:styleId="DE2DCD87DDA349CCA698D2E9E11265D7">
    <w:name w:val="DE2DCD87DDA349CCA698D2E9E11265D7"/>
  </w:style>
  <w:style w:type="paragraph" w:customStyle="1" w:styleId="489B93CEEA894223B27A304DF1D5348A">
    <w:name w:val="489B93CEEA894223B27A304DF1D5348A"/>
  </w:style>
  <w:style w:type="paragraph" w:customStyle="1" w:styleId="549CB9EBE8D8483C9B63B24DA5B3B0E6">
    <w:name w:val="549CB9EBE8D8483C9B63B24DA5B3B0E6"/>
  </w:style>
  <w:style w:type="paragraph" w:customStyle="1" w:styleId="8AE910174DF5422D948E8D8AAAFAFD0E">
    <w:name w:val="8AE910174DF5422D948E8D8AAAFAFD0E"/>
  </w:style>
  <w:style w:type="paragraph" w:customStyle="1" w:styleId="597AC2AE38CA443896990A9289A1A928">
    <w:name w:val="597AC2AE38CA443896990A9289A1A928"/>
  </w:style>
  <w:style w:type="paragraph" w:customStyle="1" w:styleId="BEA5348122774AC28283CCF4A227BF21">
    <w:name w:val="BEA5348122774AC28283CCF4A227BF21"/>
  </w:style>
  <w:style w:type="paragraph" w:customStyle="1" w:styleId="2F29F25AD49941E8882ACE037B8C77DF">
    <w:name w:val="2F29F25AD49941E8882ACE037B8C77DF"/>
  </w:style>
  <w:style w:type="paragraph" w:customStyle="1" w:styleId="AFC7B740A3DC40F8834A641CE2E32F50">
    <w:name w:val="AFC7B740A3DC40F8834A641CE2E32F50"/>
  </w:style>
  <w:style w:type="paragraph" w:customStyle="1" w:styleId="25FCDECCDCD84613B25DEA1999B1F5C5">
    <w:name w:val="25FCDECCDCD84613B25DEA1999B1F5C5"/>
  </w:style>
  <w:style w:type="paragraph" w:customStyle="1" w:styleId="FA109A7A004245C39C8B167C7310F63F">
    <w:name w:val="FA109A7A004245C39C8B167C7310F63F"/>
  </w:style>
  <w:style w:type="paragraph" w:customStyle="1" w:styleId="E54C4CB873B14DFFACB664EFBC2849B8">
    <w:name w:val="E54C4CB873B14DFFACB664EFBC2849B8"/>
  </w:style>
  <w:style w:type="paragraph" w:customStyle="1" w:styleId="79D07E9B6D7B4EE489222326FADB93B8">
    <w:name w:val="79D07E9B6D7B4EE489222326FADB93B8"/>
  </w:style>
  <w:style w:type="paragraph" w:customStyle="1" w:styleId="7ECC9FC6AC594C65AF5DF4645849E68D">
    <w:name w:val="7ECC9FC6AC594C65AF5DF4645849E68D"/>
  </w:style>
  <w:style w:type="paragraph" w:customStyle="1" w:styleId="CCCFB32F8E8148E2BFE7A2AAF10FB960">
    <w:name w:val="CCCFB32F8E8148E2BFE7A2AAF10FB960"/>
  </w:style>
  <w:style w:type="paragraph" w:customStyle="1" w:styleId="5BE12AFE5F31492680855EB7CD384A38">
    <w:name w:val="5BE12AFE5F31492680855EB7CD384A38"/>
  </w:style>
  <w:style w:type="paragraph" w:customStyle="1" w:styleId="8F695DBB7E934105A76DF5C5213EC181">
    <w:name w:val="8F695DBB7E934105A76DF5C5213EC181"/>
  </w:style>
  <w:style w:type="paragraph" w:customStyle="1" w:styleId="61311E6BF0A646759EFB995B657E6CB5">
    <w:name w:val="61311E6BF0A646759EFB995B657E6CB5"/>
  </w:style>
  <w:style w:type="paragraph" w:customStyle="1" w:styleId="283FA82CE3D447848EB32D4C748D75FE">
    <w:name w:val="283FA82CE3D447848EB32D4C748D75FE"/>
  </w:style>
  <w:style w:type="paragraph" w:customStyle="1" w:styleId="96E9699A3B9F450C9BE80EDBFA756846">
    <w:name w:val="96E9699A3B9F450C9BE80EDBFA756846"/>
  </w:style>
  <w:style w:type="paragraph" w:customStyle="1" w:styleId="4CA0D35303854F518D252BCAF9D8BA50">
    <w:name w:val="4CA0D35303854F518D252BCAF9D8BA50"/>
  </w:style>
  <w:style w:type="paragraph" w:customStyle="1" w:styleId="78E4D843FEDC4BFDBB3E9C412CEA82BE">
    <w:name w:val="78E4D843FEDC4BFDBB3E9C412CEA82BE"/>
  </w:style>
  <w:style w:type="paragraph" w:customStyle="1" w:styleId="2803CD2E1C7047198B3A9B746D0418F1">
    <w:name w:val="2803CD2E1C7047198B3A9B746D0418F1"/>
  </w:style>
  <w:style w:type="paragraph" w:customStyle="1" w:styleId="3EC1D2B04AE648CBB5DDBA32C5608931">
    <w:name w:val="3EC1D2B04AE648CBB5DDBA32C5608931"/>
  </w:style>
  <w:style w:type="paragraph" w:customStyle="1" w:styleId="210B95F875B34AD3B1931C710FD042E4">
    <w:name w:val="210B95F875B34AD3B1931C710FD042E4"/>
  </w:style>
  <w:style w:type="paragraph" w:customStyle="1" w:styleId="3F2F3FE40DCB4244BBD1F93E83EEA727">
    <w:name w:val="3F2F3FE40DCB4244BBD1F93E83EEA727"/>
  </w:style>
  <w:style w:type="paragraph" w:customStyle="1" w:styleId="96EF6AEA920E441BB9E8E6E35210B614">
    <w:name w:val="96EF6AEA920E441BB9E8E6E35210B614"/>
  </w:style>
  <w:style w:type="paragraph" w:customStyle="1" w:styleId="2797680207C84887A4C0A93E11F485CA">
    <w:name w:val="2797680207C84887A4C0A93E11F485CA"/>
  </w:style>
  <w:style w:type="paragraph" w:customStyle="1" w:styleId="BE1AD420312F459080AE0A0045DFFF02">
    <w:name w:val="BE1AD420312F459080AE0A0045DFFF02"/>
  </w:style>
  <w:style w:type="paragraph" w:customStyle="1" w:styleId="AB0E1F9ADC1B483DAA7A2C1BEB9B81AD">
    <w:name w:val="AB0E1F9ADC1B483DAA7A2C1BEB9B81AD"/>
  </w:style>
  <w:style w:type="paragraph" w:customStyle="1" w:styleId="7678979B425B4E7FBE24AC265E63D340">
    <w:name w:val="7678979B425B4E7FBE24AC265E63D340"/>
  </w:style>
  <w:style w:type="paragraph" w:customStyle="1" w:styleId="128060BA2AC64D379514E2E8832F0B76">
    <w:name w:val="128060BA2AC64D379514E2E8832F0B76"/>
  </w:style>
  <w:style w:type="paragraph" w:customStyle="1" w:styleId="4B48D55DB30D499C99AE1EB283CE04C6">
    <w:name w:val="4B48D55DB30D499C99AE1EB283CE04C6"/>
  </w:style>
  <w:style w:type="paragraph" w:customStyle="1" w:styleId="0B1911028E0648CAB684989C20FB3C3B">
    <w:name w:val="0B1911028E0648CAB684989C20FB3C3B"/>
  </w:style>
  <w:style w:type="paragraph" w:customStyle="1" w:styleId="3031B27DCEDB4A908CD69DD9523BA3D9">
    <w:name w:val="3031B27DCEDB4A908CD69DD9523BA3D9"/>
  </w:style>
  <w:style w:type="paragraph" w:customStyle="1" w:styleId="E517D016525C4D4C9B4574E9482F5D77">
    <w:name w:val="E517D016525C4D4C9B4574E9482F5D77"/>
  </w:style>
  <w:style w:type="paragraph" w:customStyle="1" w:styleId="DB0C992ABB3D4D3987A0CE331130622A">
    <w:name w:val="DB0C992ABB3D4D3987A0CE331130622A"/>
  </w:style>
  <w:style w:type="paragraph" w:customStyle="1" w:styleId="29F5F8BC45FD42E9AC346AFB0B5E785A">
    <w:name w:val="29F5F8BC45FD42E9AC346AFB0B5E785A"/>
  </w:style>
  <w:style w:type="paragraph" w:customStyle="1" w:styleId="C70A78DD1D3C4D5BA952DF6A533C7C43">
    <w:name w:val="C70A78DD1D3C4D5BA952DF6A533C7C43"/>
  </w:style>
  <w:style w:type="paragraph" w:customStyle="1" w:styleId="4D7B8C4417394B9FA4E631FD8A492D26">
    <w:name w:val="4D7B8C4417394B9FA4E631FD8A492D26"/>
  </w:style>
  <w:style w:type="paragraph" w:customStyle="1" w:styleId="9E6E6D72EAAB4CD1BAE78A8A083AD9DA">
    <w:name w:val="9E6E6D72EAAB4CD1BAE78A8A083AD9DA"/>
  </w:style>
  <w:style w:type="paragraph" w:customStyle="1" w:styleId="6E77AA9294D0482D867B9042C346BDBD">
    <w:name w:val="6E77AA9294D0482D867B9042C346BDBD"/>
  </w:style>
  <w:style w:type="paragraph" w:customStyle="1" w:styleId="19866486DDC04E8ABC334629F2614E3F">
    <w:name w:val="19866486DDC04E8ABC334629F2614E3F"/>
  </w:style>
  <w:style w:type="paragraph" w:customStyle="1" w:styleId="6084B3931AF34753B01E53981DCB78A5">
    <w:name w:val="6084B3931AF34753B01E53981DCB78A5"/>
  </w:style>
  <w:style w:type="paragraph" w:customStyle="1" w:styleId="29D846F5606547BDBEAB69C814182C42">
    <w:name w:val="29D846F5606547BDBEAB69C814182C42"/>
  </w:style>
  <w:style w:type="paragraph" w:customStyle="1" w:styleId="46211E91CAC445BB917937E272473E41">
    <w:name w:val="46211E91CAC445BB917937E272473E41"/>
  </w:style>
  <w:style w:type="paragraph" w:customStyle="1" w:styleId="8C89286D6C0946D086C7BE027EF6F5B3">
    <w:name w:val="8C89286D6C0946D086C7BE027EF6F5B3"/>
  </w:style>
  <w:style w:type="paragraph" w:customStyle="1" w:styleId="C8BC2E70FEFA4E49AC8C9C6A42282F92">
    <w:name w:val="C8BC2E70FEFA4E49AC8C9C6A42282F92"/>
  </w:style>
  <w:style w:type="paragraph" w:customStyle="1" w:styleId="8407203F3FC34142A7E0C19335EA0B0F">
    <w:name w:val="8407203F3FC34142A7E0C19335EA0B0F"/>
  </w:style>
  <w:style w:type="paragraph" w:customStyle="1" w:styleId="C2AC9D87A08C4925BDA0ED96AB2AF89C">
    <w:name w:val="C2AC9D87A08C4925BDA0ED96AB2AF89C"/>
  </w:style>
  <w:style w:type="paragraph" w:customStyle="1" w:styleId="5129B5015C7A49E8A57BAED290C159C9">
    <w:name w:val="5129B5015C7A49E8A57BAED290C159C9"/>
  </w:style>
  <w:style w:type="paragraph" w:customStyle="1" w:styleId="857C0F60ED824F4092D7103622B2F89F">
    <w:name w:val="857C0F60ED824F4092D7103622B2F89F"/>
  </w:style>
  <w:style w:type="paragraph" w:customStyle="1" w:styleId="7B77D45313344FC780A9CE8E58A72700">
    <w:name w:val="7B77D45313344FC780A9CE8E58A72700"/>
  </w:style>
  <w:style w:type="paragraph" w:customStyle="1" w:styleId="28B9E8C365F441B08AAB548179142128">
    <w:name w:val="28B9E8C365F441B08AAB548179142128"/>
  </w:style>
  <w:style w:type="paragraph" w:customStyle="1" w:styleId="8ABD4BA0F81E4B53BE3A74F85335394F">
    <w:name w:val="8ABD4BA0F81E4B53BE3A74F85335394F"/>
  </w:style>
  <w:style w:type="paragraph" w:customStyle="1" w:styleId="D62426D244E04F928CBC2CD60367FA02">
    <w:name w:val="D62426D244E04F928CBC2CD60367FA02"/>
  </w:style>
  <w:style w:type="paragraph" w:customStyle="1" w:styleId="621D07BFACCD4762876D08CC914E036C">
    <w:name w:val="621D07BFACCD4762876D08CC914E036C"/>
  </w:style>
  <w:style w:type="paragraph" w:customStyle="1" w:styleId="7C662F8BE1E84A20B05CE8282419D40A">
    <w:name w:val="7C662F8BE1E84A20B05CE8282419D40A"/>
  </w:style>
  <w:style w:type="paragraph" w:customStyle="1" w:styleId="A127A0529A4348C8B2C724EA6A03208A">
    <w:name w:val="A127A0529A4348C8B2C724EA6A03208A"/>
  </w:style>
  <w:style w:type="paragraph" w:customStyle="1" w:styleId="FD85C5398F844A50ADC67939F97BA33E">
    <w:name w:val="FD85C5398F844A50ADC67939F97BA33E"/>
  </w:style>
  <w:style w:type="paragraph" w:customStyle="1" w:styleId="4706F0FB15D747E9AEE6DE9D88C0D8DC">
    <w:name w:val="4706F0FB15D747E9AEE6DE9D88C0D8DC"/>
  </w:style>
  <w:style w:type="paragraph" w:customStyle="1" w:styleId="DEF5E1AB152B40A78E727AE588D65851">
    <w:name w:val="DEF5E1AB152B40A78E727AE588D65851"/>
  </w:style>
  <w:style w:type="paragraph" w:customStyle="1" w:styleId="9775438365A846A1BC26A614E11BAE56">
    <w:name w:val="9775438365A846A1BC26A614E11BAE56"/>
  </w:style>
  <w:style w:type="paragraph" w:customStyle="1" w:styleId="6D3E5C018D9A4EB4B83938817899A37E">
    <w:name w:val="6D3E5C018D9A4EB4B83938817899A37E"/>
  </w:style>
  <w:style w:type="paragraph" w:customStyle="1" w:styleId="82A35019E4B44C1BA53AF12ECBE7C75A">
    <w:name w:val="82A35019E4B44C1BA53AF12ECBE7C75A"/>
  </w:style>
  <w:style w:type="paragraph" w:customStyle="1" w:styleId="ECF7B63EBA71454FA8F48FAF0771EBF7">
    <w:name w:val="ECF7B63EBA71454FA8F48FAF0771EBF7"/>
  </w:style>
  <w:style w:type="paragraph" w:customStyle="1" w:styleId="8354BAC608E849B5877AFAACD4A8D481">
    <w:name w:val="8354BAC608E849B5877AFAACD4A8D481"/>
  </w:style>
  <w:style w:type="paragraph" w:customStyle="1" w:styleId="CB6F35573DCC4DD5A17F5ED2E6FDCC5A">
    <w:name w:val="CB6F35573DCC4DD5A17F5ED2E6FDCC5A"/>
  </w:style>
  <w:style w:type="paragraph" w:customStyle="1" w:styleId="89792AFC708E44EDAAF278F2FED5460D">
    <w:name w:val="89792AFC708E44EDAAF278F2FED5460D"/>
    <w:rsid w:val="00BF366C"/>
    <w:rPr>
      <w:lang w:eastAsia="zh-CN"/>
    </w:rPr>
  </w:style>
  <w:style w:type="paragraph" w:customStyle="1" w:styleId="3128FFAF4A2D4F108FBD0748B254F50D">
    <w:name w:val="3128FFAF4A2D4F108FBD0748B254F50D"/>
    <w:rsid w:val="004D2899"/>
  </w:style>
  <w:style w:type="paragraph" w:customStyle="1" w:styleId="185523FCEC244183BBCFF7476E3216EB">
    <w:name w:val="185523FCEC244183BBCFF7476E3216EB"/>
    <w:rsid w:val="008D4CB8"/>
  </w:style>
  <w:style w:type="paragraph" w:customStyle="1" w:styleId="35EB76236A1E4F65851EFC93E3A2D4F5">
    <w:name w:val="35EB76236A1E4F65851EFC93E3A2D4F5"/>
    <w:rsid w:val="00994305"/>
  </w:style>
  <w:style w:type="paragraph" w:customStyle="1" w:styleId="8E7D551913134D5AAAE1C61659B8830D">
    <w:name w:val="8E7D551913134D5AAAE1C61659B8830D"/>
    <w:rsid w:val="00FF27BE"/>
  </w:style>
  <w:style w:type="paragraph" w:customStyle="1" w:styleId="D835A13C062644F987AB676A5C7A4C08">
    <w:name w:val="D835A13C062644F987AB676A5C7A4C08"/>
    <w:rsid w:val="00FF27BE"/>
  </w:style>
  <w:style w:type="paragraph" w:customStyle="1" w:styleId="6205E82F662B4D13A27DF5098DB77B5F">
    <w:name w:val="6205E82F662B4D13A27DF5098DB77B5F"/>
    <w:rsid w:val="00257179"/>
  </w:style>
  <w:style w:type="paragraph" w:customStyle="1" w:styleId="CBF2E7C3FDC64371AEF9868D8807C778">
    <w:name w:val="CBF2E7C3FDC64371AEF9868D8807C778"/>
    <w:rsid w:val="00257179"/>
  </w:style>
  <w:style w:type="paragraph" w:customStyle="1" w:styleId="F521948AC5ED47CB97AB61535BD9ABDC">
    <w:name w:val="F521948AC5ED47CB97AB61535BD9ABDC"/>
    <w:rsid w:val="00CA0657"/>
  </w:style>
  <w:style w:type="paragraph" w:customStyle="1" w:styleId="13F276B9139F42F4B7C89F8A5FC3E533">
    <w:name w:val="13F276B9139F42F4B7C89F8A5FC3E533"/>
    <w:rsid w:val="00915D7E"/>
  </w:style>
  <w:style w:type="paragraph" w:customStyle="1" w:styleId="9113544C87E547369A3DB31FEB72319B">
    <w:name w:val="9113544C87E547369A3DB31FEB72319B"/>
    <w:rsid w:val="00672C5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B06D-6F52-48FC-9C0A-BB5D41A9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6</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York University</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Raj</dc:creator>
  <cp:lastModifiedBy>PETER Papadogiannis</cp:lastModifiedBy>
  <cp:revision>5</cp:revision>
  <cp:lastPrinted>2017-05-18T16:02:00Z</cp:lastPrinted>
  <dcterms:created xsi:type="dcterms:W3CDTF">2019-03-15T14:10:00Z</dcterms:created>
  <dcterms:modified xsi:type="dcterms:W3CDTF">2019-04-17T13:53:00Z</dcterms:modified>
</cp:coreProperties>
</file>