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1D" w:rsidRDefault="00E125E9" w:rsidP="00BE18E9">
      <w:pPr>
        <w:pStyle w:val="Heading1"/>
      </w:pPr>
      <w:r>
        <w:t>Faculty of Health</w:t>
      </w:r>
      <w:r w:rsidR="00721C57" w:rsidRPr="005D034E">
        <w:br/>
      </w:r>
      <w:r w:rsidR="0071273E" w:rsidRPr="005D034E">
        <w:t xml:space="preserve">Department of </w:t>
      </w:r>
      <w:sdt>
        <w:sdtPr>
          <w:id w:val="-1651746790"/>
          <w:placeholder>
            <w:docPart w:val="DC8BB2A4FB7C464EB6A0A5888B7AA877"/>
          </w:placeholder>
          <w:text w:multiLine="1"/>
        </w:sdtPr>
        <w:sdtEndPr/>
        <w:sdtContent>
          <w:r>
            <w:t>Psychology</w:t>
          </w:r>
        </w:sdtContent>
      </w:sdt>
      <w:r w:rsidR="00721C57" w:rsidRPr="005D034E">
        <w:br/>
      </w:r>
      <w:r w:rsidR="00E07F6C">
        <w:t>HH/</w:t>
      </w:r>
      <w:r w:rsidR="00F467B6">
        <w:t>PSYC</w:t>
      </w:r>
      <w:r w:rsidR="00AF5585">
        <w:t xml:space="preserve"> </w:t>
      </w:r>
      <w:r w:rsidR="00722588">
        <w:t>3290</w:t>
      </w:r>
      <w:r w:rsidR="00AF5585">
        <w:t xml:space="preserve"> </w:t>
      </w:r>
      <w:r w:rsidR="00AF5585" w:rsidRPr="008755E7">
        <w:rPr>
          <w:rFonts w:cs="Times New Roman"/>
        </w:rPr>
        <w:t>Section</w:t>
      </w:r>
      <w:r w:rsidR="00497276">
        <w:rPr>
          <w:rFonts w:cs="Times New Roman"/>
        </w:rPr>
        <w:t xml:space="preserve"> </w:t>
      </w:r>
      <w:sdt>
        <w:sdtPr>
          <w:id w:val="159520876"/>
          <w:placeholder>
            <w:docPart w:val="DefaultPlaceholder_1082065158"/>
          </w:placeholder>
          <w:text/>
        </w:sdtPr>
        <w:sdtEndPr/>
        <w:sdtContent>
          <w:proofErr w:type="gramStart"/>
          <w:r w:rsidR="00497276" w:rsidRPr="007663CA">
            <w:t>M</w:t>
          </w:r>
          <w:proofErr w:type="gramEnd"/>
        </w:sdtContent>
      </w:sdt>
      <w:r w:rsidR="00721C57" w:rsidRPr="008755E7">
        <w:br/>
      </w:r>
      <w:r w:rsidR="00243D1D">
        <w:rPr>
          <w:rFonts w:cs="Times New Roman"/>
        </w:rPr>
        <w:t>(Cross-listed to AP/LING 3220 3.00)</w:t>
      </w:r>
      <w:r w:rsidR="00243D1D">
        <w:t xml:space="preserve"> </w:t>
      </w:r>
    </w:p>
    <w:p w:rsidR="00070277" w:rsidRPr="005D034E" w:rsidRDefault="00722588" w:rsidP="003A26EA">
      <w:pPr>
        <w:pStyle w:val="Heading1"/>
        <w:pBdr>
          <w:bottom w:val="single" w:sz="4" w:space="1" w:color="auto"/>
        </w:pBdr>
        <w:spacing w:after="240"/>
      </w:pPr>
      <w:r>
        <w:t>PSYCHOLINGUISTICS</w:t>
      </w:r>
      <w:r w:rsidR="00721C57" w:rsidRPr="005D034E">
        <w:br/>
      </w:r>
      <w:proofErr w:type="gramStart"/>
      <w:r w:rsidR="00497276">
        <w:t>Winter</w:t>
      </w:r>
      <w:proofErr w:type="gramEnd"/>
      <w:r w:rsidR="00497276">
        <w:t xml:space="preserve"> 2017</w:t>
      </w:r>
    </w:p>
    <w:p w:rsidR="00070277" w:rsidRPr="00DB3380" w:rsidRDefault="00070277" w:rsidP="003A26EA">
      <w:pPr>
        <w:pStyle w:val="Heading2"/>
        <w:spacing w:before="0" w:line="240" w:lineRule="auto"/>
      </w:pPr>
      <w:r w:rsidRPr="00DB3380">
        <w:t>Instructor</w:t>
      </w:r>
      <w:bookmarkStart w:id="0" w:name="_GoBack"/>
      <w:bookmarkEnd w:id="0"/>
      <w:r w:rsidRPr="00DB3380">
        <w:t xml:space="preserve"> and T.A. Information</w:t>
      </w:r>
    </w:p>
    <w:p w:rsidR="00070277" w:rsidRPr="00DB3380" w:rsidRDefault="00070277" w:rsidP="00283143">
      <w:pPr>
        <w:spacing w:after="0" w:line="240" w:lineRule="auto"/>
        <w:rPr>
          <w:rFonts w:cs="Times New Roman"/>
        </w:rPr>
      </w:pPr>
      <w:r w:rsidRPr="00DB3380">
        <w:rPr>
          <w:rFonts w:cs="Times New Roman"/>
        </w:rPr>
        <w:t xml:space="preserve">Instructor: </w:t>
      </w:r>
      <w:sdt>
        <w:sdtPr>
          <w:rPr>
            <w:rFonts w:cs="Times New Roman"/>
          </w:rPr>
          <w:id w:val="1187170498"/>
          <w:placeholder>
            <w:docPart w:val="E1B58486583B4089A537305683871A3D"/>
          </w:placeholder>
          <w:text/>
        </w:sdtPr>
        <w:sdtEndPr/>
        <w:sdtContent>
          <w:r w:rsidR="00497276">
            <w:rPr>
              <w:rFonts w:cs="Times New Roman"/>
            </w:rPr>
            <w:t>Raluca Barac</w:t>
          </w:r>
          <w:r w:rsidR="0030198C">
            <w:rPr>
              <w:rFonts w:cs="Times New Roman"/>
            </w:rPr>
            <w:t>, MA, PhD</w:t>
          </w:r>
        </w:sdtContent>
      </w:sdt>
    </w:p>
    <w:p w:rsidR="00070277" w:rsidRPr="00DB3380" w:rsidRDefault="00070277" w:rsidP="00283143">
      <w:pPr>
        <w:spacing w:after="0" w:line="240" w:lineRule="auto"/>
        <w:rPr>
          <w:rFonts w:cs="Times New Roman"/>
        </w:rPr>
      </w:pPr>
      <w:r w:rsidRPr="00DB3380">
        <w:rPr>
          <w:rFonts w:cs="Times New Roman"/>
        </w:rPr>
        <w:t>Office:</w:t>
      </w:r>
      <w:r w:rsidR="00E83514" w:rsidRPr="00DB3380">
        <w:rPr>
          <w:rFonts w:cs="Times New Roman"/>
        </w:rPr>
        <w:t xml:space="preserve"> </w:t>
      </w:r>
      <w:sdt>
        <w:sdtPr>
          <w:rPr>
            <w:rFonts w:cs="Times New Roman"/>
          </w:rPr>
          <w:id w:val="227505058"/>
          <w:placeholder>
            <w:docPart w:val="DE2DCD87DDA349CCA698D2E9E11265D7"/>
          </w:placeholder>
          <w:text/>
        </w:sdtPr>
        <w:sdtEndPr/>
        <w:sdtContent>
          <w:r w:rsidR="007663CA">
            <w:rPr>
              <w:rFonts w:cs="Times New Roman"/>
            </w:rPr>
            <w:t>251 BSB</w:t>
          </w:r>
        </w:sdtContent>
      </w:sdt>
    </w:p>
    <w:p w:rsidR="004B1302" w:rsidRPr="00DB3380" w:rsidRDefault="004B1302" w:rsidP="004B1302">
      <w:pPr>
        <w:spacing w:after="0" w:line="240" w:lineRule="auto"/>
        <w:rPr>
          <w:rFonts w:cs="Times New Roman"/>
        </w:rPr>
      </w:pPr>
      <w:r w:rsidRPr="00DB3380">
        <w:rPr>
          <w:rFonts w:cs="Times New Roman"/>
        </w:rPr>
        <w:t xml:space="preserve">Office Hours: </w:t>
      </w:r>
      <w:sdt>
        <w:sdtPr>
          <w:rPr>
            <w:rFonts w:cs="Times New Roman"/>
          </w:rPr>
          <w:id w:val="1823851587"/>
          <w:placeholder>
            <w:docPart w:val="549CB9EBE8D8483C9B63B24DA5B3B0E6"/>
          </w:placeholder>
          <w:text/>
        </w:sdtPr>
        <w:sdtEndPr/>
        <w:sdtContent>
          <w:r w:rsidR="007663CA">
            <w:rPr>
              <w:rFonts w:cs="Times New Roman"/>
            </w:rPr>
            <w:t>by appointment</w:t>
          </w:r>
        </w:sdtContent>
      </w:sdt>
    </w:p>
    <w:p w:rsidR="004B1302" w:rsidRPr="00DB3380" w:rsidRDefault="004B1302" w:rsidP="004B1302">
      <w:pPr>
        <w:spacing w:after="0" w:line="240" w:lineRule="auto"/>
        <w:rPr>
          <w:rFonts w:cs="Times New Roman"/>
        </w:rPr>
      </w:pPr>
      <w:r w:rsidRPr="00DB3380">
        <w:rPr>
          <w:rFonts w:cs="Times New Roman"/>
        </w:rPr>
        <w:t xml:space="preserve">Email: </w:t>
      </w:r>
      <w:sdt>
        <w:sdtPr>
          <w:rPr>
            <w:rFonts w:cs="Times New Roman"/>
          </w:rPr>
          <w:id w:val="1183162849"/>
          <w:placeholder>
            <w:docPart w:val="8AE910174DF5422D948E8D8AAAFAFD0E"/>
          </w:placeholder>
          <w:text/>
        </w:sdtPr>
        <w:sdtEndPr/>
        <w:sdtContent>
          <w:r w:rsidR="007663CA">
            <w:rPr>
              <w:rFonts w:cs="Times New Roman"/>
            </w:rPr>
            <w:t>barac@yorku.ca</w:t>
          </w:r>
        </w:sdtContent>
      </w:sdt>
    </w:p>
    <w:p w:rsidR="00CF77DA" w:rsidRPr="00DB3380" w:rsidRDefault="00CF77DA" w:rsidP="004B1302">
      <w:pPr>
        <w:spacing w:after="0" w:line="240" w:lineRule="auto"/>
        <w:rPr>
          <w:rFonts w:cs="Times New Roman"/>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for T.A. name(s), email(s) and office number(s)."/>
      </w:tblPr>
      <w:tblGrid>
        <w:gridCol w:w="1668"/>
        <w:gridCol w:w="2850"/>
        <w:gridCol w:w="3103"/>
      </w:tblGrid>
      <w:tr w:rsidR="007663CA" w:rsidRPr="00C902D0" w:rsidTr="00E07F6C">
        <w:trPr>
          <w:trHeight w:hRule="exact" w:val="579"/>
          <w:tblHeader/>
        </w:trPr>
        <w:tc>
          <w:tcPr>
            <w:tcW w:w="1668" w:type="dxa"/>
            <w:vAlign w:val="center"/>
          </w:tcPr>
          <w:p w:rsidR="007663CA" w:rsidRPr="00E07F6C" w:rsidRDefault="007663CA" w:rsidP="008063B9">
            <w:pPr>
              <w:rPr>
                <w:rFonts w:cs="Times New Roman"/>
                <w:b/>
              </w:rPr>
            </w:pPr>
            <w:r w:rsidRPr="00E07F6C">
              <w:rPr>
                <w:rFonts w:cs="Times New Roman"/>
                <w:b/>
              </w:rPr>
              <w:t>T.A.</w:t>
            </w:r>
          </w:p>
        </w:tc>
        <w:tc>
          <w:tcPr>
            <w:tcW w:w="2850" w:type="dxa"/>
            <w:vAlign w:val="center"/>
          </w:tcPr>
          <w:p w:rsidR="007663CA" w:rsidRPr="00E07F6C" w:rsidRDefault="007663CA" w:rsidP="007663CA">
            <w:pPr>
              <w:rPr>
                <w:rFonts w:cs="Times New Roman"/>
              </w:rPr>
            </w:pPr>
            <w:proofErr w:type="spellStart"/>
            <w:r w:rsidRPr="00E07F6C">
              <w:rPr>
                <w:rFonts w:cs="Times New Roman"/>
                <w:b/>
              </w:rPr>
              <w:t>Weipeng</w:t>
            </w:r>
            <w:proofErr w:type="spellEnd"/>
            <w:r w:rsidRPr="00E07F6C">
              <w:rPr>
                <w:rFonts w:cs="Times New Roman"/>
                <w:b/>
              </w:rPr>
              <w:t xml:space="preserve"> </w:t>
            </w:r>
            <w:proofErr w:type="spellStart"/>
            <w:r w:rsidRPr="00E07F6C">
              <w:rPr>
                <w:rFonts w:cs="Times New Roman"/>
                <w:b/>
              </w:rPr>
              <w:t>Jih</w:t>
            </w:r>
            <w:proofErr w:type="spellEnd"/>
            <w:r w:rsidRPr="00E07F6C">
              <w:rPr>
                <w:rFonts w:cs="Times New Roman"/>
                <w:b/>
              </w:rPr>
              <w:t xml:space="preserve">           </w:t>
            </w:r>
            <w:r w:rsidR="00C902D0" w:rsidRPr="00E07F6C">
              <w:rPr>
                <w:rFonts w:cs="Times New Roman"/>
                <w:b/>
              </w:rPr>
              <w:t xml:space="preserve">  </w:t>
            </w:r>
            <w:r w:rsidRPr="00E07F6C">
              <w:rPr>
                <w:rFonts w:cs="Times New Roman"/>
                <w:b/>
              </w:rPr>
              <w:t>(student last name A -</w:t>
            </w:r>
            <w:r w:rsidR="0030198C" w:rsidRPr="00E07F6C">
              <w:rPr>
                <w:rFonts w:cs="Times New Roman"/>
                <w:b/>
              </w:rPr>
              <w:t xml:space="preserve"> Ki</w:t>
            </w:r>
            <w:r w:rsidRPr="00E07F6C">
              <w:rPr>
                <w:rFonts w:cs="Times New Roman"/>
                <w:b/>
              </w:rPr>
              <w:t xml:space="preserve"> )</w:t>
            </w:r>
          </w:p>
        </w:tc>
        <w:tc>
          <w:tcPr>
            <w:tcW w:w="3103" w:type="dxa"/>
            <w:vAlign w:val="center"/>
          </w:tcPr>
          <w:p w:rsidR="007663CA" w:rsidRPr="00E07F6C" w:rsidRDefault="007663CA" w:rsidP="007663CA">
            <w:pPr>
              <w:rPr>
                <w:rFonts w:cs="Times New Roman"/>
                <w:b/>
              </w:rPr>
            </w:pPr>
            <w:proofErr w:type="spellStart"/>
            <w:r w:rsidRPr="00E07F6C">
              <w:rPr>
                <w:rFonts w:cs="Times New Roman"/>
                <w:b/>
              </w:rPr>
              <w:t>Vered</w:t>
            </w:r>
            <w:proofErr w:type="spellEnd"/>
            <w:r w:rsidRPr="00E07F6C">
              <w:rPr>
                <w:rFonts w:cs="Times New Roman"/>
                <w:b/>
              </w:rPr>
              <w:t xml:space="preserve"> </w:t>
            </w:r>
            <w:proofErr w:type="spellStart"/>
            <w:r w:rsidRPr="00E07F6C">
              <w:rPr>
                <w:rFonts w:cs="Times New Roman"/>
                <w:b/>
              </w:rPr>
              <w:t>Latman</w:t>
            </w:r>
            <w:proofErr w:type="spellEnd"/>
            <w:r w:rsidRPr="00E07F6C">
              <w:rPr>
                <w:rFonts w:cs="Times New Roman"/>
                <w:b/>
              </w:rPr>
              <w:t xml:space="preserve">         </w:t>
            </w:r>
            <w:r w:rsidR="00C902D0" w:rsidRPr="00E07F6C">
              <w:rPr>
                <w:rFonts w:cs="Times New Roman"/>
                <w:b/>
              </w:rPr>
              <w:t xml:space="preserve">       </w:t>
            </w:r>
            <w:r w:rsidRPr="00E07F6C">
              <w:rPr>
                <w:rFonts w:cs="Times New Roman"/>
                <w:b/>
              </w:rPr>
              <w:t xml:space="preserve">    (student last name </w:t>
            </w:r>
            <w:proofErr w:type="spellStart"/>
            <w:r w:rsidR="0030198C" w:rsidRPr="00E07F6C">
              <w:rPr>
                <w:rFonts w:cs="Times New Roman"/>
                <w:b/>
              </w:rPr>
              <w:t>Ko</w:t>
            </w:r>
            <w:proofErr w:type="spellEnd"/>
            <w:r w:rsidR="0030198C" w:rsidRPr="00E07F6C">
              <w:rPr>
                <w:rFonts w:cs="Times New Roman"/>
                <w:b/>
              </w:rPr>
              <w:t xml:space="preserve"> </w:t>
            </w:r>
            <w:r w:rsidRPr="00E07F6C">
              <w:rPr>
                <w:rFonts w:cs="Times New Roman"/>
                <w:b/>
              </w:rPr>
              <w:t>– Z)</w:t>
            </w:r>
          </w:p>
        </w:tc>
      </w:tr>
      <w:tr w:rsidR="007663CA" w:rsidRPr="00C902D0" w:rsidTr="00E07F6C">
        <w:trPr>
          <w:trHeight w:hRule="exact" w:val="340"/>
          <w:tblHeader/>
        </w:trPr>
        <w:tc>
          <w:tcPr>
            <w:tcW w:w="1668" w:type="dxa"/>
            <w:vAlign w:val="center"/>
          </w:tcPr>
          <w:p w:rsidR="007663CA" w:rsidRPr="00E07F6C" w:rsidRDefault="007663CA" w:rsidP="008063B9">
            <w:pPr>
              <w:rPr>
                <w:rFonts w:cs="Times New Roman"/>
              </w:rPr>
            </w:pPr>
            <w:r w:rsidRPr="00E07F6C">
              <w:rPr>
                <w:rFonts w:cs="Times New Roman"/>
              </w:rPr>
              <w:t>Email</w:t>
            </w:r>
          </w:p>
        </w:tc>
        <w:tc>
          <w:tcPr>
            <w:tcW w:w="2850" w:type="dxa"/>
            <w:vAlign w:val="center"/>
          </w:tcPr>
          <w:p w:rsidR="007663CA" w:rsidRPr="00E07F6C" w:rsidRDefault="007663CA" w:rsidP="008063B9">
            <w:pPr>
              <w:rPr>
                <w:rFonts w:cs="Times New Roman"/>
              </w:rPr>
            </w:pPr>
            <w:r w:rsidRPr="00E07F6C">
              <w:rPr>
                <w:rFonts w:cs="Times New Roman"/>
              </w:rPr>
              <w:t>wei44@yorku.ca</w:t>
            </w:r>
          </w:p>
        </w:tc>
        <w:tc>
          <w:tcPr>
            <w:tcW w:w="3103" w:type="dxa"/>
            <w:vAlign w:val="center"/>
          </w:tcPr>
          <w:p w:rsidR="007663CA" w:rsidRPr="00E07F6C" w:rsidRDefault="007663CA" w:rsidP="008063B9">
            <w:pPr>
              <w:rPr>
                <w:rFonts w:cs="Times New Roman"/>
              </w:rPr>
            </w:pPr>
            <w:r w:rsidRPr="00E07F6C">
              <w:rPr>
                <w:rFonts w:cs="Times New Roman"/>
              </w:rPr>
              <w:t>vvlatman@yorku.ca</w:t>
            </w:r>
          </w:p>
        </w:tc>
      </w:tr>
      <w:tr w:rsidR="007663CA" w:rsidRPr="00C902D0" w:rsidTr="00E07F6C">
        <w:trPr>
          <w:trHeight w:hRule="exact" w:val="340"/>
          <w:tblHeader/>
        </w:trPr>
        <w:tc>
          <w:tcPr>
            <w:tcW w:w="1668" w:type="dxa"/>
            <w:vAlign w:val="center"/>
          </w:tcPr>
          <w:p w:rsidR="007663CA" w:rsidRPr="00E07F6C" w:rsidRDefault="007663CA" w:rsidP="008063B9">
            <w:pPr>
              <w:rPr>
                <w:rFonts w:cs="Times New Roman"/>
              </w:rPr>
            </w:pPr>
            <w:r w:rsidRPr="00E07F6C">
              <w:rPr>
                <w:rFonts w:cs="Times New Roman"/>
              </w:rPr>
              <w:t>Office</w:t>
            </w:r>
          </w:p>
        </w:tc>
        <w:tc>
          <w:tcPr>
            <w:tcW w:w="2850" w:type="dxa"/>
            <w:vAlign w:val="center"/>
          </w:tcPr>
          <w:p w:rsidR="007663CA" w:rsidRPr="00E07F6C" w:rsidRDefault="007663CA" w:rsidP="007663CA">
            <w:pPr>
              <w:rPr>
                <w:rFonts w:cs="Times New Roman"/>
              </w:rPr>
            </w:pPr>
            <w:r w:rsidRPr="00E07F6C">
              <w:rPr>
                <w:rFonts w:cs="Times New Roman"/>
              </w:rPr>
              <w:t>037 BSB</w:t>
            </w:r>
          </w:p>
        </w:tc>
        <w:tc>
          <w:tcPr>
            <w:tcW w:w="3103" w:type="dxa"/>
            <w:vAlign w:val="center"/>
          </w:tcPr>
          <w:p w:rsidR="007663CA" w:rsidRPr="00E07F6C" w:rsidRDefault="007663CA" w:rsidP="008063B9">
            <w:pPr>
              <w:rPr>
                <w:rFonts w:cs="Times New Roman"/>
              </w:rPr>
            </w:pPr>
            <w:r w:rsidRPr="00E07F6C">
              <w:rPr>
                <w:rFonts w:cs="Times New Roman"/>
              </w:rPr>
              <w:t>Calumet College, Room 308</w:t>
            </w:r>
          </w:p>
        </w:tc>
      </w:tr>
      <w:tr w:rsidR="007663CA" w:rsidRPr="00C902D0" w:rsidTr="00E07F6C">
        <w:trPr>
          <w:trHeight w:hRule="exact" w:val="340"/>
          <w:tblHeader/>
        </w:trPr>
        <w:tc>
          <w:tcPr>
            <w:tcW w:w="1668" w:type="dxa"/>
            <w:vAlign w:val="center"/>
          </w:tcPr>
          <w:p w:rsidR="007663CA" w:rsidRPr="00E07F6C" w:rsidRDefault="007663CA" w:rsidP="008063B9">
            <w:pPr>
              <w:rPr>
                <w:rFonts w:cs="Times New Roman"/>
              </w:rPr>
            </w:pPr>
            <w:r w:rsidRPr="00E07F6C">
              <w:rPr>
                <w:rFonts w:cs="Times New Roman"/>
              </w:rPr>
              <w:t>Office Hours</w:t>
            </w:r>
          </w:p>
        </w:tc>
        <w:tc>
          <w:tcPr>
            <w:tcW w:w="2850" w:type="dxa"/>
            <w:vAlign w:val="center"/>
          </w:tcPr>
          <w:p w:rsidR="007663CA" w:rsidRPr="00E07F6C" w:rsidRDefault="007663CA" w:rsidP="005F72D2">
            <w:pPr>
              <w:rPr>
                <w:rFonts w:cs="Times New Roman"/>
              </w:rPr>
            </w:pPr>
            <w:r w:rsidRPr="00E07F6C">
              <w:rPr>
                <w:rFonts w:cs="Times New Roman"/>
              </w:rPr>
              <w:t>by appointment</w:t>
            </w:r>
          </w:p>
        </w:tc>
        <w:tc>
          <w:tcPr>
            <w:tcW w:w="3103" w:type="dxa"/>
            <w:vAlign w:val="center"/>
          </w:tcPr>
          <w:p w:rsidR="007663CA" w:rsidRPr="00E07F6C" w:rsidRDefault="007663CA" w:rsidP="005F72D2">
            <w:pPr>
              <w:rPr>
                <w:rFonts w:cs="Times New Roman"/>
              </w:rPr>
            </w:pPr>
            <w:r w:rsidRPr="00E07F6C">
              <w:rPr>
                <w:rFonts w:cs="Times New Roman"/>
              </w:rPr>
              <w:t>Wednesday 10-11am</w:t>
            </w:r>
          </w:p>
        </w:tc>
      </w:tr>
    </w:tbl>
    <w:p w:rsidR="002050BD" w:rsidRDefault="002050BD" w:rsidP="002050BD">
      <w:pPr>
        <w:pStyle w:val="Heading3"/>
      </w:pPr>
      <w:r>
        <w:t>Course Pre</w:t>
      </w:r>
      <w:r w:rsidR="00640C3E">
        <w:t>re</w:t>
      </w:r>
      <w:r>
        <w:t xml:space="preserve">quisite(s): </w:t>
      </w:r>
      <w:r w:rsidR="00AE4EC6">
        <w:t xml:space="preserve">Course </w:t>
      </w:r>
      <w:r w:rsidR="00243D1D">
        <w:t>p</w:t>
      </w:r>
      <w:r w:rsidR="008B5E00">
        <w:t>rerequisites are strictly enforced.</w:t>
      </w:r>
    </w:p>
    <w:p w:rsidR="008B5E00" w:rsidRPr="008B5E00" w:rsidRDefault="008B5E00" w:rsidP="008B5E00">
      <w:pPr>
        <w:pStyle w:val="NoSpacing"/>
        <w:numPr>
          <w:ilvl w:val="0"/>
          <w:numId w:val="8"/>
        </w:numPr>
        <w:spacing w:before="0" w:after="0"/>
      </w:pPr>
      <w:r w:rsidRPr="00926928">
        <w:t>HH/PSYC 1010 6.00 (Introduction to Psychology), with a minimum grade of C</w:t>
      </w:r>
      <w:r w:rsidR="00243D1D">
        <w:t xml:space="preserve"> or AP/LING 1000 6.00.</w:t>
      </w:r>
    </w:p>
    <w:p w:rsidR="002050BD" w:rsidRDefault="0002642C" w:rsidP="002050BD">
      <w:pPr>
        <w:pStyle w:val="Heading3"/>
        <w:rPr>
          <w:rStyle w:val="Strong"/>
          <w:b/>
        </w:rPr>
      </w:pPr>
      <w:r>
        <w:rPr>
          <w:rStyle w:val="Strong"/>
          <w:b/>
        </w:rPr>
        <w:t xml:space="preserve">Course website: </w:t>
      </w:r>
      <w:hyperlink r:id="rId9" w:history="1">
        <w:r w:rsidRPr="0002642C">
          <w:rPr>
            <w:rStyle w:val="Hyperlink"/>
          </w:rPr>
          <w:t>Moodle</w:t>
        </w:r>
      </w:hyperlink>
      <w:r>
        <w:rPr>
          <w:rStyle w:val="Strong"/>
          <w:b/>
        </w:rPr>
        <w:t xml:space="preserve"> </w:t>
      </w:r>
    </w:p>
    <w:p w:rsidR="003839EA" w:rsidRPr="00DB3380" w:rsidRDefault="003839EA" w:rsidP="00477203">
      <w:pPr>
        <w:pStyle w:val="Heading2"/>
        <w:spacing w:line="240" w:lineRule="auto"/>
      </w:pPr>
      <w:r w:rsidRPr="00DB3380">
        <w:t>Course Description</w:t>
      </w:r>
    </w:p>
    <w:p w:rsidR="003839EA" w:rsidRPr="00DB3380" w:rsidRDefault="007663CA" w:rsidP="00477203">
      <w:pPr>
        <w:spacing w:before="120" w:after="240" w:line="240" w:lineRule="auto"/>
      </w:pPr>
      <w:r w:rsidRPr="007663CA">
        <w:t>Language use is one of the most systematic behaviours that humans carry out every day. This course introduces different aspects of language from a psychological perspective. The course focuses on how humans perceive and produce speech sounds, how they build and access a mental dictionary, how they process sentences, and how all these abilities change throughout development. The course will also cover content related to the relationship between brain and language, alternative language processing and language disorders.</w:t>
      </w:r>
    </w:p>
    <w:p w:rsidR="009936AC" w:rsidRPr="00DB3380" w:rsidRDefault="009F0372" w:rsidP="00BC62A0">
      <w:pPr>
        <w:pStyle w:val="Heading2"/>
      </w:pPr>
      <w:r>
        <w:t>L</w:t>
      </w:r>
      <w:r w:rsidR="009936AC" w:rsidRPr="00DB3380">
        <w:t xml:space="preserve">earning </w:t>
      </w:r>
      <w:r>
        <w:t>Outcomes</w:t>
      </w:r>
    </w:p>
    <w:p w:rsidR="00F64B79" w:rsidRDefault="00F64B79" w:rsidP="00F64B79">
      <w:r w:rsidRPr="00DB3380">
        <w:t>Upon completion of this course, students should be able to:</w:t>
      </w:r>
    </w:p>
    <w:p w:rsidR="00722588" w:rsidRDefault="00722588" w:rsidP="008B5E00">
      <w:pPr>
        <w:pStyle w:val="ListParagraph"/>
        <w:numPr>
          <w:ilvl w:val="0"/>
          <w:numId w:val="9"/>
        </w:numPr>
        <w:spacing w:after="0" w:line="240" w:lineRule="auto"/>
        <w:ind w:left="878"/>
      </w:pPr>
      <w:r>
        <w:t>De</w:t>
      </w:r>
      <w:r w:rsidR="00A01C79">
        <w:t>monstrate in-depth</w:t>
      </w:r>
      <w:r w:rsidR="005306D7">
        <w:t xml:space="preserve"> knowledge of psycholinguistics.</w:t>
      </w:r>
    </w:p>
    <w:p w:rsidR="00722588" w:rsidRDefault="00722588" w:rsidP="008B5E00">
      <w:pPr>
        <w:pStyle w:val="ListParagraph"/>
        <w:numPr>
          <w:ilvl w:val="0"/>
          <w:numId w:val="9"/>
        </w:numPr>
        <w:spacing w:after="0" w:line="240" w:lineRule="auto"/>
        <w:ind w:left="878"/>
      </w:pPr>
      <w:r>
        <w:t xml:space="preserve">Articulate trends </w:t>
      </w:r>
      <w:proofErr w:type="spellStart"/>
      <w:r>
        <w:t>in</w:t>
      </w:r>
      <w:r w:rsidR="00A01C79">
        <w:t>psycholinguistics</w:t>
      </w:r>
      <w:proofErr w:type="spellEnd"/>
      <w:r>
        <w:t>.</w:t>
      </w:r>
    </w:p>
    <w:p w:rsidR="00722588" w:rsidRDefault="00722588" w:rsidP="008B5E00">
      <w:pPr>
        <w:pStyle w:val="ListParagraph"/>
        <w:numPr>
          <w:ilvl w:val="0"/>
          <w:numId w:val="9"/>
        </w:numPr>
        <w:spacing w:after="0" w:line="240" w:lineRule="auto"/>
        <w:ind w:left="878"/>
      </w:pPr>
      <w:r>
        <w:t>Express knowledge</w:t>
      </w:r>
      <w:r w:rsidR="00A01C79">
        <w:t xml:space="preserve"> of psycholinguistics in written form</w:t>
      </w:r>
      <w:r>
        <w:t>.</w:t>
      </w:r>
    </w:p>
    <w:p w:rsidR="00722588" w:rsidRDefault="00722588" w:rsidP="008B5E00">
      <w:pPr>
        <w:pStyle w:val="ListParagraph"/>
        <w:numPr>
          <w:ilvl w:val="0"/>
          <w:numId w:val="9"/>
        </w:numPr>
        <w:spacing w:after="0" w:line="240" w:lineRule="auto"/>
        <w:ind w:left="878"/>
      </w:pPr>
      <w:r>
        <w:t>Describe and explain limits to generalizability of research findings</w:t>
      </w:r>
      <w:r w:rsidR="00A01C79">
        <w:t xml:space="preserve"> in psycholinguistics</w:t>
      </w:r>
      <w:r>
        <w:t>.</w:t>
      </w:r>
    </w:p>
    <w:p w:rsidR="00722588" w:rsidRPr="00722588" w:rsidRDefault="00722588" w:rsidP="008B5E00">
      <w:pPr>
        <w:pStyle w:val="ListParagraph"/>
        <w:numPr>
          <w:ilvl w:val="0"/>
          <w:numId w:val="9"/>
        </w:numPr>
        <w:spacing w:after="0" w:line="240" w:lineRule="auto"/>
        <w:ind w:left="878"/>
      </w:pPr>
      <w:r>
        <w:t xml:space="preserve">Demonstrate ability to relate information </w:t>
      </w:r>
      <w:r w:rsidR="00A01C79">
        <w:t xml:space="preserve">on psycholinguistics </w:t>
      </w:r>
      <w:r>
        <w:t>to own and others’ life experiences.</w:t>
      </w:r>
    </w:p>
    <w:p w:rsidR="00E07F6C" w:rsidRDefault="00E07F6C">
      <w:pPr>
        <w:rPr>
          <w:rFonts w:eastAsiaTheme="majorEastAsia" w:cstheme="majorBidi"/>
          <w:b/>
          <w:bCs/>
          <w:sz w:val="24"/>
          <w:szCs w:val="26"/>
        </w:rPr>
      </w:pPr>
      <w:r>
        <w:br w:type="page"/>
      </w:r>
    </w:p>
    <w:p w:rsidR="00DC5EB2" w:rsidRPr="00DB3380" w:rsidRDefault="009F0372" w:rsidP="00DC5EB2">
      <w:pPr>
        <w:pStyle w:val="Heading2"/>
      </w:pPr>
      <w:r>
        <w:lastRenderedPageBreak/>
        <w:t xml:space="preserve">Specific </w:t>
      </w:r>
      <w:r w:rsidR="00DC5EB2" w:rsidRPr="00DB3380">
        <w:t xml:space="preserve">Learning </w:t>
      </w:r>
      <w:r w:rsidR="00DC5EB2">
        <w:t>Objectives</w:t>
      </w:r>
    </w:p>
    <w:p w:rsidR="00E07F6C" w:rsidRDefault="005306D7" w:rsidP="00E07F6C">
      <w:pPr>
        <w:pStyle w:val="ListParagraph"/>
        <w:numPr>
          <w:ilvl w:val="0"/>
          <w:numId w:val="20"/>
        </w:numPr>
        <w:spacing w:after="0" w:line="240" w:lineRule="auto"/>
      </w:pPr>
      <w:r>
        <w:t>Understand the disciplinary components of the psycholinguistics material, with contributions from psychology, lingui</w:t>
      </w:r>
      <w:r w:rsidR="00E07F6C">
        <w:t>stics and cognitive science.</w:t>
      </w:r>
    </w:p>
    <w:p w:rsidR="00E07F6C" w:rsidRDefault="005306D7" w:rsidP="00E07F6C">
      <w:pPr>
        <w:pStyle w:val="ListParagraph"/>
        <w:numPr>
          <w:ilvl w:val="0"/>
          <w:numId w:val="20"/>
        </w:numPr>
        <w:spacing w:after="0" w:line="240" w:lineRule="auto"/>
      </w:pPr>
      <w:r>
        <w:t xml:space="preserve">Develop upper level writing skills in psychology through the summary and interpretation of scientific </w:t>
      </w:r>
      <w:r w:rsidR="00E07F6C">
        <w:t xml:space="preserve">articles. </w:t>
      </w:r>
    </w:p>
    <w:p w:rsidR="00DC5EB2" w:rsidRPr="005306D7" w:rsidRDefault="005306D7" w:rsidP="00E07F6C">
      <w:pPr>
        <w:pStyle w:val="ListParagraph"/>
        <w:numPr>
          <w:ilvl w:val="0"/>
          <w:numId w:val="20"/>
        </w:numPr>
        <w:spacing w:after="0" w:line="240" w:lineRule="auto"/>
      </w:pPr>
      <w:r>
        <w:t xml:space="preserve">Understand the roles that theory and research play in the evolution of the field. </w:t>
      </w:r>
      <w:r>
        <w:br/>
      </w:r>
    </w:p>
    <w:p w:rsidR="003839EA" w:rsidRPr="00DB3380" w:rsidRDefault="003839EA" w:rsidP="00DC5EB2">
      <w:pPr>
        <w:pStyle w:val="Heading2"/>
      </w:pPr>
      <w:r w:rsidRPr="00DB3380">
        <w:t>Required Text</w:t>
      </w:r>
    </w:p>
    <w:p w:rsidR="00E6667F" w:rsidRDefault="005306D7" w:rsidP="00E07F6C">
      <w:pPr>
        <w:rPr>
          <w:b/>
          <w:bCs/>
        </w:rPr>
      </w:pPr>
      <w:r w:rsidRPr="005306D7">
        <w:t xml:space="preserve">Carroll, D. W. (2008). </w:t>
      </w:r>
      <w:proofErr w:type="gramStart"/>
      <w:r w:rsidRPr="005306D7">
        <w:rPr>
          <w:i/>
          <w:iCs/>
        </w:rPr>
        <w:t>Psychology of Language (5th Edition).</w:t>
      </w:r>
      <w:proofErr w:type="gramEnd"/>
      <w:r w:rsidRPr="005306D7">
        <w:rPr>
          <w:i/>
          <w:iCs/>
        </w:rPr>
        <w:t xml:space="preserve"> </w:t>
      </w:r>
      <w:r w:rsidRPr="005306D7">
        <w:t xml:space="preserve">Belmont, CA: Thomson Wadsworth. </w:t>
      </w:r>
    </w:p>
    <w:p w:rsidR="00C30D00" w:rsidRDefault="008063B9" w:rsidP="00BC62A0">
      <w:pPr>
        <w:pStyle w:val="Heading2"/>
      </w:pPr>
      <w:r w:rsidRPr="00DB3380">
        <w:t>Course</w:t>
      </w:r>
      <w:r w:rsidR="009936AC" w:rsidRPr="00DB3380">
        <w:t xml:space="preserve"> Requirements and</w:t>
      </w:r>
      <w:r w:rsidRPr="00DB3380">
        <w:t xml:space="preserve"> Asse</w:t>
      </w:r>
      <w:r w:rsidR="00C66C92">
        <w:t>ss</w:t>
      </w:r>
      <w:r w:rsidRPr="00DB3380">
        <w: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3794"/>
        <w:gridCol w:w="3544"/>
        <w:gridCol w:w="1842"/>
      </w:tblGrid>
      <w:tr w:rsidR="009C7101" w:rsidRPr="0030198C" w:rsidTr="0030198C">
        <w:trPr>
          <w:trHeight w:hRule="exact" w:val="340"/>
          <w:tblHeader/>
        </w:trPr>
        <w:tc>
          <w:tcPr>
            <w:tcW w:w="3794" w:type="dxa"/>
          </w:tcPr>
          <w:p w:rsidR="009C7101" w:rsidRPr="0030198C" w:rsidRDefault="009C7101" w:rsidP="009C7101">
            <w:pPr>
              <w:rPr>
                <w:b/>
              </w:rPr>
            </w:pPr>
            <w:r w:rsidRPr="0030198C">
              <w:rPr>
                <w:b/>
              </w:rPr>
              <w:t xml:space="preserve">Assessment </w:t>
            </w:r>
          </w:p>
        </w:tc>
        <w:tc>
          <w:tcPr>
            <w:tcW w:w="3544" w:type="dxa"/>
          </w:tcPr>
          <w:p w:rsidR="009C7101" w:rsidRPr="0030198C" w:rsidRDefault="00E6667F" w:rsidP="008063B9">
            <w:pPr>
              <w:rPr>
                <w:b/>
              </w:rPr>
            </w:pPr>
            <w:r w:rsidRPr="0030198C">
              <w:rPr>
                <w:b/>
              </w:rPr>
              <w:t xml:space="preserve">Date of Evaluation </w:t>
            </w:r>
          </w:p>
        </w:tc>
        <w:tc>
          <w:tcPr>
            <w:tcW w:w="1842" w:type="dxa"/>
          </w:tcPr>
          <w:p w:rsidR="009C7101" w:rsidRPr="0030198C" w:rsidRDefault="00EE0610" w:rsidP="008063B9">
            <w:pPr>
              <w:rPr>
                <w:b/>
              </w:rPr>
            </w:pPr>
            <w:r w:rsidRPr="0030198C">
              <w:rPr>
                <w:b/>
              </w:rPr>
              <w:t>Weighting</w:t>
            </w:r>
          </w:p>
        </w:tc>
      </w:tr>
      <w:tr w:rsidR="009C7101" w:rsidRPr="00DB3380" w:rsidTr="0030198C">
        <w:trPr>
          <w:trHeight w:hRule="exact" w:val="340"/>
        </w:trPr>
        <w:tc>
          <w:tcPr>
            <w:tcW w:w="3794" w:type="dxa"/>
          </w:tcPr>
          <w:p w:rsidR="009C7101" w:rsidRPr="00DB3380" w:rsidRDefault="00CF59C8" w:rsidP="00CF59C8">
            <w:r>
              <w:t>Midterm Exam</w:t>
            </w:r>
          </w:p>
        </w:tc>
        <w:tc>
          <w:tcPr>
            <w:tcW w:w="3544" w:type="dxa"/>
          </w:tcPr>
          <w:p w:rsidR="009C7101" w:rsidRPr="00DB3380" w:rsidRDefault="00E6667F" w:rsidP="00E6667F">
            <w:r>
              <w:t>February 9, 2017</w:t>
            </w:r>
          </w:p>
        </w:tc>
        <w:tc>
          <w:tcPr>
            <w:tcW w:w="1842" w:type="dxa"/>
          </w:tcPr>
          <w:p w:rsidR="009C7101" w:rsidRPr="00DB3380" w:rsidRDefault="00CF59C8" w:rsidP="00CF59C8">
            <w:pPr>
              <w:jc w:val="center"/>
            </w:pPr>
            <w:r>
              <w:t>35%</w:t>
            </w:r>
          </w:p>
        </w:tc>
      </w:tr>
      <w:tr w:rsidR="009C7101" w:rsidRPr="00DB3380" w:rsidTr="0030198C">
        <w:trPr>
          <w:trHeight w:hRule="exact" w:val="340"/>
        </w:trPr>
        <w:tc>
          <w:tcPr>
            <w:tcW w:w="3794" w:type="dxa"/>
          </w:tcPr>
          <w:p w:rsidR="009C7101" w:rsidRPr="00DB3380" w:rsidRDefault="00CF59C8" w:rsidP="00CF59C8">
            <w:r>
              <w:t>Poster</w:t>
            </w:r>
          </w:p>
        </w:tc>
        <w:tc>
          <w:tcPr>
            <w:tcW w:w="3544" w:type="dxa"/>
          </w:tcPr>
          <w:p w:rsidR="009C7101" w:rsidRPr="00DB3380" w:rsidRDefault="00E6667F" w:rsidP="00F66CD5">
            <w:r>
              <w:t>March 2</w:t>
            </w:r>
            <w:r w:rsidR="00F66CD5">
              <w:t>0</w:t>
            </w:r>
            <w:r>
              <w:t>, 2017</w:t>
            </w:r>
          </w:p>
        </w:tc>
        <w:tc>
          <w:tcPr>
            <w:tcW w:w="1842" w:type="dxa"/>
          </w:tcPr>
          <w:p w:rsidR="009C7101" w:rsidRPr="00DB3380" w:rsidRDefault="00113376" w:rsidP="00CF59C8">
            <w:pPr>
              <w:jc w:val="center"/>
            </w:pPr>
            <w:r>
              <w:t>20</w:t>
            </w:r>
            <w:r w:rsidR="00CF59C8">
              <w:t>%</w:t>
            </w:r>
          </w:p>
        </w:tc>
      </w:tr>
      <w:tr w:rsidR="009C7101" w:rsidRPr="00DB3380" w:rsidTr="0030198C">
        <w:trPr>
          <w:trHeight w:hRule="exact" w:val="340"/>
        </w:trPr>
        <w:tc>
          <w:tcPr>
            <w:tcW w:w="3794" w:type="dxa"/>
          </w:tcPr>
          <w:p w:rsidR="009C7101" w:rsidRPr="00DB3380" w:rsidRDefault="00CF59C8" w:rsidP="00CF59C8">
            <w:r>
              <w:t>Final Exam</w:t>
            </w:r>
          </w:p>
        </w:tc>
        <w:tc>
          <w:tcPr>
            <w:tcW w:w="3544" w:type="dxa"/>
          </w:tcPr>
          <w:p w:rsidR="009C7101" w:rsidRPr="00DB3380" w:rsidRDefault="00E6667F" w:rsidP="00E6667F">
            <w:pPr>
              <w:rPr>
                <w:b/>
              </w:rPr>
            </w:pPr>
            <w:r>
              <w:t>April 7 to 24, 2017 (TBA)</w:t>
            </w:r>
          </w:p>
        </w:tc>
        <w:tc>
          <w:tcPr>
            <w:tcW w:w="1842" w:type="dxa"/>
          </w:tcPr>
          <w:p w:rsidR="009C7101" w:rsidRPr="00DB3380" w:rsidRDefault="00113376" w:rsidP="00CF59C8">
            <w:pPr>
              <w:jc w:val="center"/>
            </w:pPr>
            <w:r>
              <w:t>45</w:t>
            </w:r>
            <w:r w:rsidR="00CF59C8">
              <w:t>%</w:t>
            </w:r>
          </w:p>
        </w:tc>
      </w:tr>
      <w:tr w:rsidR="00B82FA2" w:rsidRPr="00DB3380" w:rsidTr="0030198C">
        <w:trPr>
          <w:trHeight w:hRule="exact" w:val="340"/>
        </w:trPr>
        <w:tc>
          <w:tcPr>
            <w:tcW w:w="3794" w:type="dxa"/>
            <w:tcBorders>
              <w:top w:val="single" w:sz="4" w:space="0" w:color="auto"/>
            </w:tcBorders>
          </w:tcPr>
          <w:p w:rsidR="00B82FA2" w:rsidRPr="00DB3380" w:rsidRDefault="00B82FA2" w:rsidP="009C7101">
            <w:r w:rsidRPr="00DB3380">
              <w:t>Total</w:t>
            </w:r>
          </w:p>
        </w:tc>
        <w:tc>
          <w:tcPr>
            <w:tcW w:w="3544" w:type="dxa"/>
            <w:tcBorders>
              <w:top w:val="single" w:sz="4" w:space="0" w:color="auto"/>
            </w:tcBorders>
          </w:tcPr>
          <w:p w:rsidR="00B82FA2" w:rsidRPr="00DB3380" w:rsidRDefault="00B82FA2" w:rsidP="008063B9"/>
        </w:tc>
        <w:tc>
          <w:tcPr>
            <w:tcW w:w="1842" w:type="dxa"/>
            <w:tcBorders>
              <w:top w:val="single" w:sz="4" w:space="0" w:color="auto"/>
            </w:tcBorders>
          </w:tcPr>
          <w:p w:rsidR="00B82FA2" w:rsidRPr="00DB3380" w:rsidRDefault="00B82FA2" w:rsidP="00B82FA2">
            <w:pPr>
              <w:jc w:val="center"/>
            </w:pPr>
            <w:r w:rsidRPr="00DB3380">
              <w:t>100%</w:t>
            </w:r>
          </w:p>
        </w:tc>
      </w:tr>
    </w:tbl>
    <w:p w:rsidR="004F64C9" w:rsidRDefault="004F64C9" w:rsidP="00E07F6C">
      <w:pPr>
        <w:pStyle w:val="Heading2"/>
        <w:spacing w:after="120" w:line="240" w:lineRule="auto"/>
      </w:pPr>
      <w:r>
        <w:t>Description of Assignments</w:t>
      </w:r>
    </w:p>
    <w:p w:rsidR="00B264F7" w:rsidRDefault="00B264F7" w:rsidP="00477203">
      <w:pPr>
        <w:spacing w:before="120" w:after="120" w:line="240" w:lineRule="auto"/>
        <w:rPr>
          <w:b/>
          <w:bCs/>
        </w:rPr>
      </w:pPr>
      <w:r w:rsidRPr="00B264F7">
        <w:t>Both the mid-term and the final exam include a combination of multiple choice questions and short answer questions. These evaluations are NOT cumulative.</w:t>
      </w:r>
      <w:r>
        <w:t xml:space="preserve"> For the poster, t</w:t>
      </w:r>
      <w:r w:rsidRPr="00B264F7">
        <w:t xml:space="preserve">he objective is to review and synthesize the </w:t>
      </w:r>
      <w:r>
        <w:t xml:space="preserve">research </w:t>
      </w:r>
      <w:r w:rsidRPr="00B264F7">
        <w:t>literature on one of the following four topics:</w:t>
      </w:r>
      <w:r>
        <w:t xml:space="preserve"> </w:t>
      </w:r>
      <w:r w:rsidRPr="00B264F7">
        <w:t>1) dyslexia, 2) specific language impairment (SLI), 3) language development in autism and 4) stuttering.</w:t>
      </w:r>
      <w:r>
        <w:t xml:space="preserve"> </w:t>
      </w:r>
      <w:r w:rsidRPr="00B264F7">
        <w:t xml:space="preserve">Students will be required to create a Power Point poster using the template provided by the course instructor. Each poster will make use of at least five primary sources to outline the following four sections: 1) Symptoms, 2) Causes, 3) Research Evidence and 4) Interventions. </w:t>
      </w:r>
      <w:r w:rsidR="00383FE5">
        <w:t xml:space="preserve">The poster will be submitted online, through Moodle. There will be a 3% per day late penalty if the poster is submitted after the deadline. </w:t>
      </w:r>
      <w:r w:rsidR="00767666">
        <w:t xml:space="preserve">Please check the </w:t>
      </w:r>
      <w:proofErr w:type="spellStart"/>
      <w:r w:rsidR="00767666">
        <w:t>moodle</w:t>
      </w:r>
      <w:proofErr w:type="spellEnd"/>
      <w:r w:rsidR="00767666">
        <w:t xml:space="preserve"> website for a</w:t>
      </w:r>
      <w:r w:rsidRPr="00B264F7">
        <w:t>dditional information about this poster</w:t>
      </w:r>
      <w:r w:rsidR="00767666">
        <w:t>.</w:t>
      </w:r>
    </w:p>
    <w:p w:rsidR="004F64C9" w:rsidRPr="004F64C9" w:rsidRDefault="00901052" w:rsidP="00477203">
      <w:pPr>
        <w:pStyle w:val="Heading2"/>
        <w:spacing w:line="240" w:lineRule="auto"/>
      </w:pPr>
      <w:r w:rsidRPr="004F64C9">
        <w:t>Grading</w:t>
      </w:r>
      <w:r w:rsidR="001D03A0">
        <w:t xml:space="preserve"> as per Senate Policy</w:t>
      </w:r>
    </w:p>
    <w:p w:rsidR="00901052" w:rsidRDefault="00901052" w:rsidP="00477203">
      <w:pPr>
        <w:spacing w:before="120" w:after="120" w:line="240" w:lineRule="auto"/>
        <w:rPr>
          <w:rStyle w:val="ModifiedTitleChar"/>
          <w:rFonts w:eastAsiaTheme="minorEastAsia" w:cstheme="minorBidi"/>
          <w:b w:val="0"/>
          <w:spacing w:val="0"/>
          <w:sz w:val="22"/>
          <w:szCs w:val="22"/>
          <w:lang w:val="en-GB"/>
        </w:rPr>
      </w:pPr>
      <w:r w:rsidRPr="004F64C9">
        <w:t>The grading scheme for the course conforms to the 9-point grading system used in undergraduate programs at York (e.g., A+ = 9, A = 8, B+ - 7, C+ = 5, etc.).  Assignments and tests will bear either a letter grade designation or a corresponding number grade (e.g.  A+ = 90 to 100, A = 80 to 90, B+ = 75 to 79, etc.)</w:t>
      </w:r>
      <w:r w:rsidR="00E6667F">
        <w:t xml:space="preserve"> </w:t>
      </w:r>
      <w:r w:rsidRPr="004F64C9">
        <w:t>For a full description of York grading system see the York University Undergraduate</w:t>
      </w:r>
      <w:r>
        <w:rPr>
          <w:lang w:val="en-GB"/>
        </w:rPr>
        <w:t xml:space="preserve"> Calendar - </w:t>
      </w:r>
      <w:hyperlink r:id="rId10" w:history="1">
        <w:r w:rsidRPr="00E07F6C">
          <w:rPr>
            <w:rStyle w:val="Hyperlink"/>
            <w:lang w:val="en-GB"/>
          </w:rPr>
          <w:t>calendars.students.yorku.ca/2016-2017/academic-and-financial-information/academic-services/grades-and-grading-schemes</w:t>
        </w:r>
      </w:hyperlink>
      <w:r w:rsidR="00E07F6C">
        <w:rPr>
          <w:lang w:val="en-GB"/>
        </w:rPr>
        <w:t>)</w:t>
      </w:r>
      <w:r w:rsidRPr="00901052">
        <w:rPr>
          <w:rStyle w:val="ModifiedTitleChar"/>
          <w:rFonts w:eastAsiaTheme="minorEastAsia" w:cstheme="minorBidi"/>
          <w:b w:val="0"/>
          <w:spacing w:val="0"/>
          <w:sz w:val="22"/>
          <w:szCs w:val="22"/>
          <w:lang w:val="en-GB"/>
        </w:rPr>
        <w:t xml:space="preserve"> </w:t>
      </w:r>
    </w:p>
    <w:p w:rsidR="004D497D" w:rsidRPr="00926694" w:rsidRDefault="004D497D" w:rsidP="00477203">
      <w:pPr>
        <w:pStyle w:val="Heading2"/>
        <w:spacing w:line="240" w:lineRule="auto"/>
        <w:rPr>
          <w:rStyle w:val="ModifiedTitleChar"/>
          <w:b/>
          <w:spacing w:val="0"/>
          <w:szCs w:val="26"/>
        </w:rPr>
      </w:pPr>
      <w:r w:rsidRPr="00926694">
        <w:t>Late Work</w:t>
      </w:r>
      <w:r w:rsidR="00926694" w:rsidRPr="00926694">
        <w:rPr>
          <w:rStyle w:val="ModifiedTitleChar"/>
          <w:b/>
          <w:spacing w:val="0"/>
          <w:szCs w:val="26"/>
        </w:rPr>
        <w:t>/Missed Tests or Exams</w:t>
      </w:r>
      <w:r w:rsidR="00A04E35" w:rsidRPr="00926694">
        <w:t xml:space="preserve"> </w:t>
      </w:r>
    </w:p>
    <w:p w:rsidR="00640C3E" w:rsidRDefault="00640C3E" w:rsidP="00477203">
      <w:pPr>
        <w:spacing w:before="120" w:after="120" w:line="240" w:lineRule="auto"/>
        <w:rPr>
          <w:lang w:val="en-GB"/>
        </w:rPr>
      </w:pPr>
      <w:r>
        <w:rPr>
          <w:lang w:val="en-GB"/>
        </w:rPr>
        <w:t xml:space="preserve">Students with a documented reason for missing a course test, such as illness, compassionate grounds, etc., which is confirmed by supporting documentation (Attending Physician Statement which can be found at: </w:t>
      </w:r>
      <w:r w:rsidRPr="00926694">
        <w:rPr>
          <w:lang w:val="en-GB"/>
        </w:rPr>
        <w:t>http://registrar.yorku.ca/pdf/attending-physicians-statement.pdf</w:t>
      </w:r>
      <w:r>
        <w:rPr>
          <w:lang w:val="en-GB"/>
        </w:rPr>
        <w:t>) may request accommodation from the Course Instructor</w:t>
      </w:r>
      <w:r>
        <w:rPr>
          <w:color w:val="0000FF"/>
          <w:lang w:val="en-GB"/>
        </w:rPr>
        <w:t xml:space="preserve">. </w:t>
      </w:r>
      <w:r>
        <w:rPr>
          <w:lang w:val="en-GB"/>
        </w:rPr>
        <w:t xml:space="preserve">Further extensions or accommodation will require students to submit a formal petition to the Faculty. </w:t>
      </w:r>
    </w:p>
    <w:p w:rsidR="00FC07DF" w:rsidRPr="00E07F6C" w:rsidRDefault="00E6667F" w:rsidP="00640C3E">
      <w:pPr>
        <w:rPr>
          <w:b/>
        </w:rPr>
      </w:pPr>
      <w:r w:rsidRPr="00E07F6C">
        <w:rPr>
          <w:b/>
          <w:u w:val="single"/>
          <w:lang w:val="en-US"/>
        </w:rPr>
        <w:t>Very important information</w:t>
      </w:r>
      <w:r w:rsidR="00680042" w:rsidRPr="00E07F6C">
        <w:rPr>
          <w:b/>
          <w:u w:val="single"/>
          <w:lang w:val="en-US"/>
        </w:rPr>
        <w:t xml:space="preserve"> in case of missing the midterm or final exam</w:t>
      </w:r>
      <w:r w:rsidRPr="00E07F6C">
        <w:rPr>
          <w:b/>
          <w:u w:val="single"/>
          <w:lang w:val="en-US"/>
        </w:rPr>
        <w:t xml:space="preserve">: </w:t>
      </w:r>
      <w:r w:rsidR="00680042" w:rsidRPr="00E07F6C">
        <w:rPr>
          <w:b/>
          <w:u w:val="single"/>
          <w:lang w:val="en-US"/>
        </w:rPr>
        <w:t>s</w:t>
      </w:r>
      <w:r w:rsidR="000F3B6C" w:rsidRPr="00E07F6C">
        <w:rPr>
          <w:b/>
          <w:u w:val="single"/>
          <w:lang w:val="en-US"/>
        </w:rPr>
        <w:t xml:space="preserve">tudents are required to contact the Course Instructor (not the TAs) within 48 hours of the </w:t>
      </w:r>
      <w:r w:rsidR="00680042" w:rsidRPr="00E07F6C">
        <w:rPr>
          <w:b/>
          <w:u w:val="single"/>
          <w:lang w:val="en-US"/>
        </w:rPr>
        <w:t xml:space="preserve">exam </w:t>
      </w:r>
      <w:r w:rsidR="000F3B6C" w:rsidRPr="00E07F6C">
        <w:rPr>
          <w:b/>
          <w:u w:val="single"/>
          <w:lang w:val="en-US"/>
        </w:rPr>
        <w:t>date.</w:t>
      </w:r>
    </w:p>
    <w:p w:rsidR="00AA2C3D" w:rsidRDefault="00AA2C3D">
      <w:pPr>
        <w:rPr>
          <w:rFonts w:eastAsiaTheme="majorEastAsia" w:cstheme="majorBidi"/>
          <w:b/>
          <w:bCs/>
          <w:sz w:val="24"/>
          <w:szCs w:val="26"/>
        </w:rPr>
      </w:pPr>
      <w:r>
        <w:br w:type="page"/>
      </w:r>
    </w:p>
    <w:p w:rsidR="003F4FB9" w:rsidRDefault="003F4FB9" w:rsidP="003F4FB9">
      <w:pPr>
        <w:pStyle w:val="Heading2"/>
      </w:pPr>
      <w:r>
        <w:lastRenderedPageBreak/>
        <w:t>Add/Drop Deadlines</w:t>
      </w:r>
    </w:p>
    <w:p w:rsidR="003F4FB9" w:rsidRPr="003C2E3D" w:rsidRDefault="003F4FB9" w:rsidP="003F4FB9">
      <w:r>
        <w:t xml:space="preserve">For a list of all important dates please refer to: </w:t>
      </w:r>
      <w:hyperlink r:id="rId11" w:history="1">
        <w:r w:rsidRPr="003C2E3D">
          <w:rPr>
            <w:rStyle w:val="Hyperlink"/>
          </w:rPr>
          <w:t>Important Dates</w:t>
        </w:r>
      </w:hyperlink>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18"/>
        <w:gridCol w:w="1440"/>
      </w:tblGrid>
      <w:tr w:rsidR="00E07F6C" w:rsidRPr="00DB3380" w:rsidTr="00E07F6C">
        <w:trPr>
          <w:tblHeader/>
        </w:trPr>
        <w:tc>
          <w:tcPr>
            <w:tcW w:w="5418" w:type="dxa"/>
          </w:tcPr>
          <w:p w:rsidR="00E07F6C" w:rsidRPr="003C2E3D" w:rsidRDefault="00E07F6C" w:rsidP="00317648">
            <w:pPr>
              <w:rPr>
                <w:b/>
              </w:rPr>
            </w:pPr>
            <w:r>
              <w:rPr>
                <w:b/>
              </w:rPr>
              <w:t>Important dates</w:t>
            </w:r>
          </w:p>
        </w:tc>
        <w:tc>
          <w:tcPr>
            <w:tcW w:w="1440" w:type="dxa"/>
          </w:tcPr>
          <w:p w:rsidR="00E07F6C" w:rsidRPr="003C2E3D" w:rsidRDefault="00E07F6C" w:rsidP="00317648">
            <w:pPr>
              <w:rPr>
                <w:b/>
              </w:rPr>
            </w:pPr>
            <w:r w:rsidRPr="003C2E3D">
              <w:rPr>
                <w:b/>
              </w:rPr>
              <w:t>Winter (W)</w:t>
            </w:r>
          </w:p>
        </w:tc>
      </w:tr>
      <w:tr w:rsidR="00E07F6C" w:rsidRPr="00DB3380" w:rsidTr="00E07F6C">
        <w:tc>
          <w:tcPr>
            <w:tcW w:w="5418" w:type="dxa"/>
          </w:tcPr>
          <w:p w:rsidR="00E07F6C" w:rsidRPr="003C2E3D" w:rsidRDefault="00E07F6C" w:rsidP="00317648">
            <w:r w:rsidRPr="003C2E3D">
              <w:t xml:space="preserve">Last date to add a course </w:t>
            </w:r>
            <w:r w:rsidRPr="003C2E3D">
              <w:rPr>
                <w:b/>
              </w:rPr>
              <w:t xml:space="preserve">without </w:t>
            </w:r>
            <w:r w:rsidRPr="003C2E3D">
              <w:t>permission of instructor (also see Financial Deadlines)</w:t>
            </w:r>
          </w:p>
        </w:tc>
        <w:tc>
          <w:tcPr>
            <w:tcW w:w="1440" w:type="dxa"/>
            <w:vAlign w:val="center"/>
          </w:tcPr>
          <w:p w:rsidR="00E07F6C" w:rsidRDefault="00E07F6C" w:rsidP="00317648">
            <w:pPr>
              <w:rPr>
                <w:sz w:val="24"/>
                <w:szCs w:val="24"/>
              </w:rPr>
            </w:pPr>
            <w:r>
              <w:t>Jan. 18</w:t>
            </w:r>
          </w:p>
        </w:tc>
      </w:tr>
      <w:tr w:rsidR="00E07F6C" w:rsidRPr="00DB3380" w:rsidTr="00E07F6C">
        <w:tc>
          <w:tcPr>
            <w:tcW w:w="5418" w:type="dxa"/>
          </w:tcPr>
          <w:p w:rsidR="00E07F6C" w:rsidRPr="00DB3380" w:rsidRDefault="00E07F6C" w:rsidP="00317648">
            <w:r>
              <w:t xml:space="preserve">Last date to add a course </w:t>
            </w:r>
            <w:r>
              <w:rPr>
                <w:rStyle w:val="Strong"/>
              </w:rPr>
              <w:t>with permission</w:t>
            </w:r>
            <w:r>
              <w:t xml:space="preserve"> of instructor (also see Financial Deadlines)</w:t>
            </w:r>
          </w:p>
        </w:tc>
        <w:tc>
          <w:tcPr>
            <w:tcW w:w="1440" w:type="dxa"/>
            <w:vAlign w:val="center"/>
          </w:tcPr>
          <w:p w:rsidR="00E07F6C" w:rsidRDefault="00E07F6C" w:rsidP="00317648">
            <w:pPr>
              <w:rPr>
                <w:sz w:val="24"/>
                <w:szCs w:val="24"/>
              </w:rPr>
            </w:pPr>
            <w:r>
              <w:t>Feb. 1</w:t>
            </w:r>
          </w:p>
        </w:tc>
      </w:tr>
      <w:tr w:rsidR="00E07F6C" w:rsidRPr="00DB3380" w:rsidTr="00E07F6C">
        <w:tc>
          <w:tcPr>
            <w:tcW w:w="5418" w:type="dxa"/>
          </w:tcPr>
          <w:p w:rsidR="00E07F6C" w:rsidRPr="00DB3380" w:rsidRDefault="00E07F6C" w:rsidP="00317648">
            <w:r>
              <w:t>Last date to drop a course without receiving a grade (also see Financial Deadlines)</w:t>
            </w:r>
          </w:p>
        </w:tc>
        <w:tc>
          <w:tcPr>
            <w:tcW w:w="1440" w:type="dxa"/>
            <w:vAlign w:val="center"/>
          </w:tcPr>
          <w:p w:rsidR="00E07F6C" w:rsidRDefault="00E07F6C" w:rsidP="00317648">
            <w:pPr>
              <w:rPr>
                <w:sz w:val="24"/>
                <w:szCs w:val="24"/>
              </w:rPr>
            </w:pPr>
            <w:r>
              <w:t>March 10</w:t>
            </w:r>
          </w:p>
        </w:tc>
      </w:tr>
      <w:tr w:rsidR="00E07F6C" w:rsidRPr="00DB3380" w:rsidTr="00E07F6C">
        <w:tc>
          <w:tcPr>
            <w:tcW w:w="5418" w:type="dxa"/>
          </w:tcPr>
          <w:p w:rsidR="00E07F6C" w:rsidRPr="00DB3380" w:rsidRDefault="00E07F6C" w:rsidP="00317648">
            <w:r>
              <w:t>Course Withdrawal Period (withdraw from a course and receive a “W” on the transcript – see note below)</w:t>
            </w:r>
          </w:p>
        </w:tc>
        <w:tc>
          <w:tcPr>
            <w:tcW w:w="1440" w:type="dxa"/>
            <w:vAlign w:val="center"/>
          </w:tcPr>
          <w:p w:rsidR="00E07F6C" w:rsidRDefault="00E07F6C" w:rsidP="00317648">
            <w:pPr>
              <w:rPr>
                <w:sz w:val="24"/>
                <w:szCs w:val="24"/>
              </w:rPr>
            </w:pPr>
            <w:r>
              <w:t>March 11 - Apr. 5</w:t>
            </w:r>
          </w:p>
        </w:tc>
      </w:tr>
    </w:tbl>
    <w:p w:rsidR="003701F3" w:rsidRPr="00DB3380" w:rsidRDefault="003701F3" w:rsidP="00E07F6C">
      <w:pPr>
        <w:pStyle w:val="Heading2"/>
        <w:spacing w:before="240" w:line="240" w:lineRule="auto"/>
      </w:pPr>
      <w:r w:rsidRPr="00DB3380">
        <w:t xml:space="preserve">Information on </w:t>
      </w:r>
      <w:r w:rsidR="00EA325A" w:rsidRPr="00DB3380">
        <w:t>Plagiarism</w:t>
      </w:r>
      <w:r w:rsidRPr="00DB3380">
        <w:t xml:space="preserve"> Detection </w:t>
      </w:r>
    </w:p>
    <w:p w:rsidR="003701F3" w:rsidRPr="00DB3380" w:rsidRDefault="003A5B93" w:rsidP="00E07F6C">
      <w:pPr>
        <w:spacing w:before="120" w:after="120" w:line="240" w:lineRule="auto"/>
      </w:pPr>
      <w:r>
        <w:t xml:space="preserve">For the poster, students must ensure that they express the content in their own words; </w:t>
      </w:r>
      <w:proofErr w:type="gramStart"/>
      <w:r>
        <w:t>a plagiarism</w:t>
      </w:r>
      <w:proofErr w:type="gramEnd"/>
      <w:r>
        <w:t xml:space="preserve"> detection software will be used before grading the posters.</w:t>
      </w:r>
    </w:p>
    <w:p w:rsidR="00B2055B" w:rsidRPr="00DB3380" w:rsidRDefault="00B2055B" w:rsidP="00E07F6C">
      <w:pPr>
        <w:pStyle w:val="Heading2"/>
        <w:spacing w:before="0" w:line="240" w:lineRule="auto"/>
      </w:pPr>
      <w:r w:rsidRPr="00DB3380">
        <w:t>Attendance Policy</w:t>
      </w:r>
    </w:p>
    <w:p w:rsidR="00B2055B" w:rsidRPr="00DB3380" w:rsidRDefault="003A5B93" w:rsidP="00E07F6C">
      <w:pPr>
        <w:spacing w:before="120" w:after="120" w:line="240" w:lineRule="auto"/>
      </w:pPr>
      <w:r>
        <w:t>Attendance is not mandatory but highly recommended</w:t>
      </w:r>
      <w:r w:rsidR="007A4A4B">
        <w:t>; t</w:t>
      </w:r>
      <w:r w:rsidR="00EB698A">
        <w:t>he midterm and final exams will only include questions related to the material covered in class</w:t>
      </w:r>
      <w:r w:rsidR="007A4A4B">
        <w:t>, thus attending lectures is very helpful.</w:t>
      </w:r>
      <w:r w:rsidR="00EB698A">
        <w:t xml:space="preserve"> </w:t>
      </w:r>
    </w:p>
    <w:p w:rsidR="00FE1E9C" w:rsidRPr="00423CFA" w:rsidRDefault="00FE1E9C" w:rsidP="00180A8A">
      <w:pPr>
        <w:pStyle w:val="Heading3"/>
      </w:pPr>
      <w:r w:rsidRPr="00423CFA">
        <w:t>Academic Integrity</w:t>
      </w:r>
      <w:r w:rsidR="00E125E9">
        <w:t xml:space="preserve"> for Students</w:t>
      </w:r>
    </w:p>
    <w:p w:rsidR="0008104C" w:rsidRDefault="0008104C" w:rsidP="00E07F6C">
      <w:pPr>
        <w:pStyle w:val="NoSpacing"/>
        <w:spacing w:after="0"/>
      </w:pPr>
      <w:r>
        <w:t xml:space="preserve">York </w:t>
      </w:r>
      <w:proofErr w:type="gramStart"/>
      <w:r>
        <w:t>university  takes</w:t>
      </w:r>
      <w:proofErr w:type="gramEnd"/>
      <w:r>
        <w:t xml:space="preserve"> academic integrity very seriously, please visit </w:t>
      </w:r>
      <w:hyperlink r:id="rId12" w:history="1">
        <w:r>
          <w:rPr>
            <w:rStyle w:val="Hyperlink"/>
          </w:rPr>
          <w:t>an overview of Academic Integrity at York University</w:t>
        </w:r>
      </w:hyperlink>
      <w:r>
        <w:t xml:space="preserve"> from the Office of the Vice-President Academic.</w:t>
      </w:r>
      <w:r w:rsidR="007A4A4B">
        <w:t xml:space="preserve"> </w:t>
      </w:r>
      <w:r>
        <w:t xml:space="preserve">The following links will assist you in gaining a better understanding of academic integrity and point you to resources at York that can help you improve your writing and research skills: </w:t>
      </w:r>
    </w:p>
    <w:p w:rsidR="0008104C" w:rsidRPr="00E07F6C" w:rsidRDefault="003A26EA" w:rsidP="00E07F6C">
      <w:pPr>
        <w:numPr>
          <w:ilvl w:val="0"/>
          <w:numId w:val="11"/>
        </w:numPr>
        <w:spacing w:before="120" w:after="0" w:line="240" w:lineRule="auto"/>
      </w:pPr>
      <w:hyperlink r:id="rId13" w:history="1">
        <w:r w:rsidR="0008104C" w:rsidRPr="00E07F6C">
          <w:rPr>
            <w:rStyle w:val="Hyperlink"/>
          </w:rPr>
          <w:t>Information about the Senate Policy on Academic Honesty</w:t>
        </w:r>
      </w:hyperlink>
      <w:r w:rsidR="0008104C" w:rsidRPr="00E07F6C">
        <w:t xml:space="preserve"> </w:t>
      </w:r>
    </w:p>
    <w:p w:rsidR="0008104C" w:rsidRPr="00E07F6C" w:rsidRDefault="003A26EA" w:rsidP="00E07F6C">
      <w:pPr>
        <w:numPr>
          <w:ilvl w:val="0"/>
          <w:numId w:val="11"/>
        </w:numPr>
        <w:spacing w:before="100" w:beforeAutospacing="1" w:after="100" w:afterAutospacing="1" w:line="240" w:lineRule="auto"/>
        <w:rPr>
          <w:rFonts w:cs="Times New Roman"/>
        </w:rPr>
      </w:pPr>
      <w:hyperlink r:id="rId14" w:history="1">
        <w:r w:rsidR="00E07F6C" w:rsidRPr="00E07F6C">
          <w:rPr>
            <w:rStyle w:val="Hyperlink"/>
            <w:rFonts w:cs="Times New Roman"/>
          </w:rPr>
          <w:t>Online Tutorial on Academic Integrity</w:t>
        </w:r>
      </w:hyperlink>
      <w:r w:rsidR="00E07F6C" w:rsidRPr="00E07F6C">
        <w:rPr>
          <w:rFonts w:cs="Times New Roman"/>
        </w:rPr>
        <w:t xml:space="preserve"> </w:t>
      </w:r>
    </w:p>
    <w:p w:rsidR="0008104C" w:rsidRPr="00E07F6C" w:rsidRDefault="003A26EA" w:rsidP="0008104C">
      <w:pPr>
        <w:numPr>
          <w:ilvl w:val="0"/>
          <w:numId w:val="11"/>
        </w:numPr>
        <w:spacing w:before="100" w:beforeAutospacing="1" w:after="100" w:afterAutospacing="1" w:line="240" w:lineRule="auto"/>
      </w:pPr>
      <w:hyperlink r:id="rId15" w:history="1">
        <w:r w:rsidR="0008104C" w:rsidRPr="00E07F6C">
          <w:rPr>
            <w:rStyle w:val="Hyperlink"/>
          </w:rPr>
          <w:t xml:space="preserve">Information for Students on Text-Matching Software: Turnitin.com </w:t>
        </w:r>
      </w:hyperlink>
    </w:p>
    <w:p w:rsidR="0008104C" w:rsidRPr="00E07F6C" w:rsidRDefault="003A26EA" w:rsidP="0008104C">
      <w:pPr>
        <w:numPr>
          <w:ilvl w:val="0"/>
          <w:numId w:val="11"/>
        </w:numPr>
        <w:spacing w:before="100" w:beforeAutospacing="1" w:after="100" w:afterAutospacing="1" w:line="240" w:lineRule="auto"/>
      </w:pPr>
      <w:hyperlink r:id="rId16" w:history="1">
        <w:r w:rsidR="0008104C" w:rsidRPr="00E07F6C">
          <w:rPr>
            <w:rStyle w:val="Hyperlink"/>
          </w:rPr>
          <w:t>Beware! Says who? A pamphlet on how to avoid plagiarism</w:t>
        </w:r>
      </w:hyperlink>
      <w:r w:rsidR="0008104C" w:rsidRPr="00E07F6C">
        <w:t xml:space="preserve"> </w:t>
      </w:r>
    </w:p>
    <w:p w:rsidR="0008104C" w:rsidRDefault="003A26EA" w:rsidP="0008104C">
      <w:pPr>
        <w:numPr>
          <w:ilvl w:val="0"/>
          <w:numId w:val="11"/>
        </w:numPr>
        <w:spacing w:before="100" w:beforeAutospacing="1" w:after="100" w:afterAutospacing="1" w:line="240" w:lineRule="auto"/>
        <w:rPr>
          <w:rStyle w:val="Hyperlink"/>
        </w:rPr>
      </w:pPr>
      <w:hyperlink r:id="rId17" w:history="1">
        <w:r w:rsidR="0008104C" w:rsidRPr="00E07F6C">
          <w:rPr>
            <w:rStyle w:val="Hyperlink"/>
          </w:rPr>
          <w:t>Resources for students to help improve their writing and research skill</w:t>
        </w:r>
      </w:hyperlink>
    </w:p>
    <w:p w:rsidR="00AA2C3D" w:rsidRDefault="00926694" w:rsidP="00AA2C3D">
      <w:pPr>
        <w:spacing w:before="120" w:after="120" w:line="240" w:lineRule="auto"/>
        <w:ind w:left="86"/>
      </w:pPr>
      <w:r w:rsidRPr="007A4A4B">
        <w:rPr>
          <w:rFonts w:eastAsiaTheme="majorEastAsia" w:cstheme="majorBidi"/>
          <w:b/>
          <w:bCs/>
          <w:sz w:val="24"/>
          <w:szCs w:val="26"/>
        </w:rPr>
        <w:t xml:space="preserve">Test </w:t>
      </w:r>
      <w:r w:rsidR="00AA2C3D">
        <w:rPr>
          <w:rFonts w:eastAsiaTheme="majorEastAsia" w:cstheme="majorBidi"/>
          <w:b/>
          <w:bCs/>
          <w:sz w:val="24"/>
          <w:szCs w:val="26"/>
        </w:rPr>
        <w:t>Banks</w:t>
      </w:r>
      <w:r>
        <w:t xml:space="preserve"> </w:t>
      </w:r>
    </w:p>
    <w:p w:rsidR="00E07F6C" w:rsidRPr="00E07F6C" w:rsidRDefault="00E07F6C" w:rsidP="00E07F6C">
      <w:pPr>
        <w:spacing w:before="120" w:after="240" w:line="240" w:lineRule="auto"/>
        <w:ind w:left="86"/>
        <w:rPr>
          <w:rFonts w:cs="Times New Roman"/>
        </w:rPr>
      </w:pPr>
      <w:r w:rsidRPr="00E07F6C">
        <w:rPr>
          <w:rFonts w:cs="Times New Roman"/>
        </w:rPr>
        <w:t>The offering for sale of, buying of, and attempting to sell or buy test banks (banks of test questions and/or answers), or any course specific test questions/answers is not permitted in the Faculty of Health. Any student found to be doing this may be considered to have breached the Senate Policy on Academic Honesty. In particular, buying and attempting to sell banks of test questions and/or answers may be considered as “Cheating in an attempt to gain an improper advantage in an academic evaluation” (article 2.1.1 from the Senate Policy) and/or “encouraging, enabling or causing others” (article 2.1.10 from the Senate Policy) to cheat.</w:t>
      </w:r>
    </w:p>
    <w:p w:rsidR="00AA2C3D" w:rsidRDefault="002C5707" w:rsidP="00AA2C3D">
      <w:pPr>
        <w:pStyle w:val="NoSpacing"/>
        <w:rPr>
          <w:rFonts w:eastAsiaTheme="majorEastAsia" w:cstheme="majorBidi"/>
          <w:b/>
          <w:bCs/>
          <w:sz w:val="24"/>
          <w:szCs w:val="26"/>
        </w:rPr>
      </w:pPr>
      <w:r w:rsidRPr="00797071">
        <w:rPr>
          <w:rFonts w:eastAsiaTheme="majorEastAsia" w:cstheme="majorBidi"/>
          <w:b/>
          <w:bCs/>
          <w:sz w:val="24"/>
          <w:szCs w:val="26"/>
        </w:rPr>
        <w:t>Electronic De</w:t>
      </w:r>
      <w:r w:rsidR="00AA2C3D">
        <w:rPr>
          <w:rFonts w:eastAsiaTheme="majorEastAsia" w:cstheme="majorBidi"/>
          <w:b/>
          <w:bCs/>
          <w:sz w:val="24"/>
          <w:szCs w:val="26"/>
        </w:rPr>
        <w:t xml:space="preserve">vices </w:t>
      </w:r>
      <w:proofErr w:type="gramStart"/>
      <w:r w:rsidR="00AA2C3D">
        <w:rPr>
          <w:rFonts w:eastAsiaTheme="majorEastAsia" w:cstheme="majorBidi"/>
          <w:b/>
          <w:bCs/>
          <w:sz w:val="24"/>
          <w:szCs w:val="26"/>
        </w:rPr>
        <w:t>During</w:t>
      </w:r>
      <w:proofErr w:type="gramEnd"/>
      <w:r w:rsidR="00AA2C3D">
        <w:rPr>
          <w:rFonts w:eastAsiaTheme="majorEastAsia" w:cstheme="majorBidi"/>
          <w:b/>
          <w:bCs/>
          <w:sz w:val="24"/>
          <w:szCs w:val="26"/>
        </w:rPr>
        <w:t xml:space="preserve"> a Test/Examination</w:t>
      </w:r>
    </w:p>
    <w:p w:rsidR="002C5707" w:rsidRDefault="00797071" w:rsidP="00E07F6C">
      <w:pPr>
        <w:pStyle w:val="NoSpacing"/>
        <w:spacing w:after="240"/>
      </w:pPr>
      <w:r>
        <w:t xml:space="preserve">Electronic mobile devices of any kind are not allowed during a test or examination. Students are required to turn off and secure any electronic mobile device in their bag which is to be placed under the chair while a test/exam is in progress. Any student observed with an electronic devise during a test/exam may be reported to the Undergraduate Office for a potential breach of Academic Honesty. </w:t>
      </w:r>
    </w:p>
    <w:p w:rsidR="00AA2C3D" w:rsidRDefault="00AA2C3D">
      <w:pPr>
        <w:rPr>
          <w:rFonts w:eastAsiaTheme="majorEastAsia" w:cstheme="majorBidi"/>
          <w:b/>
          <w:bCs/>
          <w:sz w:val="24"/>
          <w:szCs w:val="26"/>
        </w:rPr>
      </w:pPr>
      <w:r>
        <w:rPr>
          <w:rFonts w:eastAsiaTheme="majorEastAsia" w:cstheme="majorBidi"/>
          <w:b/>
          <w:bCs/>
          <w:sz w:val="24"/>
          <w:szCs w:val="26"/>
        </w:rPr>
        <w:br w:type="page"/>
      </w:r>
    </w:p>
    <w:p w:rsidR="003A26EA" w:rsidRDefault="00926694" w:rsidP="000D1D3F">
      <w:pPr>
        <w:pStyle w:val="NoSpacing"/>
        <w:rPr>
          <w:rFonts w:eastAsiaTheme="majorEastAsia" w:cstheme="majorBidi"/>
          <w:b/>
          <w:bCs/>
          <w:sz w:val="24"/>
          <w:szCs w:val="26"/>
        </w:rPr>
      </w:pPr>
      <w:r w:rsidRPr="00081AF0">
        <w:rPr>
          <w:rFonts w:eastAsiaTheme="majorEastAsia" w:cstheme="majorBidi"/>
          <w:b/>
          <w:bCs/>
          <w:sz w:val="24"/>
          <w:szCs w:val="26"/>
        </w:rPr>
        <w:lastRenderedPageBreak/>
        <w:t>Academic Accommodation for Students with Disabilities</w:t>
      </w:r>
    </w:p>
    <w:p w:rsidR="00AE3617" w:rsidRDefault="00081AF0" w:rsidP="000D1D3F">
      <w:pPr>
        <w:pStyle w:val="NoSpacing"/>
        <w:rPr>
          <w:sz w:val="14"/>
          <w:szCs w:val="14"/>
          <w:lang w:val="en-US"/>
        </w:rPr>
      </w:pPr>
      <w:r w:rsidRPr="00D836FD">
        <w:rPr>
          <w:lang w:val="en-US"/>
        </w:rPr>
        <w:t>While all individuals are expected to satisfy the requirements of their prog</w:t>
      </w:r>
      <w:r>
        <w:rPr>
          <w:lang w:val="en-US"/>
        </w:rPr>
        <w:t>ram of study</w:t>
      </w:r>
      <w:r w:rsidRPr="00D836FD">
        <w:rPr>
          <w:lang w:val="en-US"/>
        </w:rPr>
        <w:t xml:space="preserve"> and to aspire to do so at a level of excellence, the university recognizes that persons with disabilities may require reasonable accommodation to enable them to do so. </w:t>
      </w:r>
      <w:r w:rsidRPr="00B71E4D">
        <w:t xml:space="preserve">The </w:t>
      </w:r>
      <w:hyperlink r:id="rId18" w:history="1">
        <w:r w:rsidRPr="00B71E4D">
          <w:rPr>
            <w:rStyle w:val="Hyperlink"/>
            <w:szCs w:val="24"/>
          </w:rPr>
          <w:t>York University Accessibility Hub</w:t>
        </w:r>
      </w:hyperlink>
      <w:r w:rsidRPr="00B71E4D">
        <w:t xml:space="preserve"> is your online stop for accessibility on campus. The </w:t>
      </w:r>
      <w:hyperlink r:id="rId19" w:history="1">
        <w:r w:rsidRPr="00B71E4D">
          <w:rPr>
            <w:rStyle w:val="Hyperlink"/>
            <w:szCs w:val="24"/>
          </w:rPr>
          <w:t>Accessibility Hub</w:t>
        </w:r>
      </w:hyperlink>
      <w:r w:rsidRPr="00B71E4D">
        <w:t xml:space="preserve"> provides tools</w:t>
      </w:r>
      <w:r>
        <w:t>, assistance</w:t>
      </w:r>
      <w:r w:rsidRPr="00B71E4D">
        <w:t xml:space="preserve"> and res</w:t>
      </w:r>
      <w:r>
        <w:t>ources.</w:t>
      </w:r>
      <w:r w:rsidRPr="00926694">
        <w:rPr>
          <w:rStyle w:val="BalloonTextChar"/>
          <w:b/>
          <w:bCs/>
        </w:rPr>
        <w:t xml:space="preserve"> </w:t>
      </w:r>
    </w:p>
    <w:p w:rsidR="00926694" w:rsidRDefault="00926694" w:rsidP="00E07F6C">
      <w:pPr>
        <w:spacing w:before="120" w:after="120" w:line="240" w:lineRule="auto"/>
      </w:pPr>
      <w:r w:rsidRPr="00E07F6C">
        <w:rPr>
          <w:rStyle w:val="Heading1-smallerChar"/>
          <w:sz w:val="22"/>
          <w:szCs w:val="22"/>
        </w:rPr>
        <w:t>Policy</w:t>
      </w:r>
      <w:r>
        <w:t>: York University shall make reasonable and appropriate accommodations and adaptations in order to promote the ability of students with disabilities to fulfill the academic requirements of their programs.</w:t>
      </w:r>
      <w:r w:rsidR="000D1D3F">
        <w:t xml:space="preserve"> </w:t>
      </w:r>
      <w:r>
        <w:t>The nature and extent of accommodations shall be consistent with and supportive of the integrity of the curriculum and of the academic standards of programs or courses.</w:t>
      </w:r>
      <w:r>
        <w:br/>
        <w:t xml:space="preserve">Provided that students have given sufficient notice about their accommodation needs, instructors shall take reasonable steps to accommodate these needs in a manner consistent with the guidelines established hereunder. </w:t>
      </w:r>
      <w:r w:rsidR="000D1D3F">
        <w:t>For further i</w:t>
      </w:r>
      <w:r>
        <w:t xml:space="preserve">nformation please </w:t>
      </w:r>
      <w:r w:rsidR="001D03A0">
        <w:t>refer</w:t>
      </w:r>
      <w:r>
        <w:t xml:space="preserve"> to: </w:t>
      </w:r>
      <w:hyperlink r:id="rId20" w:history="1">
        <w:r w:rsidR="0002642C">
          <w:rPr>
            <w:rStyle w:val="Hyperlink"/>
          </w:rPr>
          <w:t>York university academic accommodation for students with disabilities policy</w:t>
        </w:r>
      </w:hyperlink>
      <w:r w:rsidR="000D1D3F">
        <w:rPr>
          <w:rStyle w:val="Hyperlink"/>
        </w:rPr>
        <w:t>.</w:t>
      </w:r>
      <w:r>
        <w:tab/>
      </w:r>
    </w:p>
    <w:p w:rsidR="003A26EA" w:rsidRDefault="003A26EA" w:rsidP="003A26EA">
      <w:pPr>
        <w:pStyle w:val="Heading2"/>
        <w:spacing w:before="240" w:after="120" w:line="240" w:lineRule="auto"/>
        <w:ind w:left="86" w:hanging="86"/>
        <w:rPr>
          <w:rFonts w:ascii="Times New Roman" w:hAnsi="Times New Roman" w:cs="Times New Roman"/>
          <w:szCs w:val="24"/>
        </w:rPr>
      </w:pPr>
      <w:r w:rsidRPr="00F5643E">
        <w:rPr>
          <w:rFonts w:ascii="Times New Roman" w:hAnsi="Times New Roman" w:cs="Times New Roman"/>
          <w:szCs w:val="24"/>
        </w:rPr>
        <w:t xml:space="preserve">Course </w:t>
      </w:r>
      <w:r>
        <w:rPr>
          <w:rFonts w:ascii="Times New Roman" w:hAnsi="Times New Roman" w:cs="Times New Roman"/>
          <w:szCs w:val="24"/>
        </w:rPr>
        <w:t>Materials Copyright Information</w:t>
      </w:r>
    </w:p>
    <w:p w:rsidR="003A26EA" w:rsidRDefault="003A26EA" w:rsidP="003A26EA">
      <w:pPr>
        <w:spacing w:after="120" w:line="240" w:lineRule="auto"/>
        <w:rPr>
          <w:b/>
        </w:rPr>
      </w:pPr>
      <w:r w:rsidRPr="00F5643E">
        <w:t xml:space="preserve">These course materials are designed for use as part of the </w:t>
      </w:r>
      <w:r>
        <w:t>PSYC 3</w:t>
      </w:r>
      <w:r>
        <w:t>290</w:t>
      </w:r>
      <w:r>
        <w:t xml:space="preserve"> 3.0M</w:t>
      </w:r>
      <w:r w:rsidRPr="00F5643E">
        <w:t xml:space="preserve"> course at York University and are the property of the instructor unless otherwise stated. Third party copyrighted materials (such as book chapters, journal articles, music, videos, etc.) have either been licensed for use in this course or fall under an exception or limitation in Canadian Copyright law.</w:t>
      </w:r>
    </w:p>
    <w:p w:rsidR="003A26EA" w:rsidRPr="00F5643E" w:rsidRDefault="003A26EA" w:rsidP="003A26EA">
      <w:pPr>
        <w:spacing w:after="120" w:line="240" w:lineRule="auto"/>
      </w:pPr>
      <w:r w:rsidRPr="00F5643E">
        <w:t xml:space="preserve">Copying this material for distribution (e.g. uploading material to a commercial third-party website) may lead to a violation of Copyright law. </w:t>
      </w:r>
      <w:hyperlink r:id="rId21" w:history="1">
        <w:r w:rsidRPr="00F5643E">
          <w:rPr>
            <w:rFonts w:eastAsia="ＭＳ        明朝"/>
            <w:color w:val="0000FF"/>
            <w:u w:val="single"/>
          </w:rPr>
          <w:t xml:space="preserve">Intellectual Property Rights Statement </w:t>
        </w:r>
      </w:hyperlink>
    </w:p>
    <w:p w:rsidR="003A26EA" w:rsidRPr="003A26EA" w:rsidRDefault="003A26EA" w:rsidP="003A26EA">
      <w:pPr>
        <w:pStyle w:val="NoSpacing"/>
      </w:pPr>
    </w:p>
    <w:p w:rsidR="003A26EA" w:rsidRDefault="003A26EA">
      <w:pPr>
        <w:rPr>
          <w:rFonts w:eastAsiaTheme="majorEastAsia" w:cstheme="majorBidi"/>
          <w:b/>
          <w:bCs/>
          <w:sz w:val="24"/>
          <w:szCs w:val="26"/>
        </w:rPr>
      </w:pPr>
      <w:r>
        <w:br w:type="page"/>
      </w:r>
    </w:p>
    <w:p w:rsidR="002C5707" w:rsidRDefault="002C5707" w:rsidP="002C5707">
      <w:pPr>
        <w:pStyle w:val="Heading2"/>
      </w:pPr>
      <w:r>
        <w:lastRenderedPageBreak/>
        <w:t>Course Schedule: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802"/>
        <w:gridCol w:w="6662"/>
      </w:tblGrid>
      <w:tr w:rsidR="00D65142" w:rsidRPr="00467331" w:rsidTr="00383FE5">
        <w:tc>
          <w:tcPr>
            <w:tcW w:w="2802" w:type="dxa"/>
          </w:tcPr>
          <w:p w:rsidR="00D65142" w:rsidRPr="00467331" w:rsidRDefault="008850CC" w:rsidP="00D65142">
            <w:pPr>
              <w:rPr>
                <w:b/>
                <w:lang w:val="en-US"/>
              </w:rPr>
            </w:pPr>
            <w:r w:rsidRPr="00467331">
              <w:rPr>
                <w:b/>
                <w:lang w:val="en-US"/>
              </w:rPr>
              <w:t xml:space="preserve">Date </w:t>
            </w:r>
          </w:p>
        </w:tc>
        <w:tc>
          <w:tcPr>
            <w:tcW w:w="6662" w:type="dxa"/>
          </w:tcPr>
          <w:p w:rsidR="00D65142" w:rsidRPr="00467331" w:rsidRDefault="008850CC" w:rsidP="00D65142">
            <w:pPr>
              <w:rPr>
                <w:b/>
                <w:lang w:val="en-US"/>
              </w:rPr>
            </w:pPr>
            <w:r w:rsidRPr="00467331">
              <w:rPr>
                <w:b/>
                <w:lang w:val="en-US"/>
              </w:rPr>
              <w:t>Topic</w:t>
            </w:r>
          </w:p>
          <w:p w:rsidR="0029733C" w:rsidRPr="00467331" w:rsidRDefault="0029733C" w:rsidP="00467331">
            <w:pPr>
              <w:rPr>
                <w:b/>
                <w:lang w:val="en-US"/>
              </w:rPr>
            </w:pPr>
          </w:p>
        </w:tc>
      </w:tr>
      <w:tr w:rsidR="00D65142" w:rsidTr="00383FE5">
        <w:tc>
          <w:tcPr>
            <w:tcW w:w="2802" w:type="dxa"/>
          </w:tcPr>
          <w:p w:rsidR="00D65142" w:rsidRDefault="008850CC" w:rsidP="00D65142">
            <w:r>
              <w:t>January 5, 2017</w:t>
            </w:r>
          </w:p>
        </w:tc>
        <w:tc>
          <w:tcPr>
            <w:tcW w:w="6662" w:type="dxa"/>
          </w:tcPr>
          <w:p w:rsidR="0029733C" w:rsidRDefault="008850CC" w:rsidP="00D65142">
            <w:pPr>
              <w:rPr>
                <w:lang w:val="en-US"/>
              </w:rPr>
            </w:pPr>
            <w:r w:rsidRPr="008850CC">
              <w:rPr>
                <w:lang w:val="en-US"/>
              </w:rPr>
              <w:t>Introduction: Themes of Psycholinguistics</w:t>
            </w:r>
            <w:r w:rsidR="0029733C">
              <w:rPr>
                <w:lang w:val="en-US"/>
              </w:rPr>
              <w:tab/>
            </w:r>
          </w:p>
          <w:p w:rsidR="00D65142" w:rsidRDefault="008850CC" w:rsidP="00D65142">
            <w:r w:rsidRPr="008850CC">
              <w:rPr>
                <w:lang w:val="en-US"/>
              </w:rPr>
              <w:t>(Chapter 1)</w:t>
            </w:r>
          </w:p>
        </w:tc>
      </w:tr>
      <w:tr w:rsidR="00D65142" w:rsidTr="00383FE5">
        <w:tc>
          <w:tcPr>
            <w:tcW w:w="2802" w:type="dxa"/>
          </w:tcPr>
          <w:p w:rsidR="00D65142" w:rsidRDefault="008850CC" w:rsidP="00D65142">
            <w:r>
              <w:t>January 12, 2017</w:t>
            </w:r>
          </w:p>
        </w:tc>
        <w:tc>
          <w:tcPr>
            <w:tcW w:w="6662" w:type="dxa"/>
          </w:tcPr>
          <w:p w:rsidR="00D65142" w:rsidRDefault="008850CC" w:rsidP="00D65142">
            <w:r w:rsidRPr="008850CC">
              <w:rPr>
                <w:lang w:val="en-US"/>
              </w:rPr>
              <w:t>Linguistic Principles &amp; Psychological Mechanisms                                                                                    (Chapter 2: pp. 17-26 &amp; Chapter 3: pp. 45-59)</w:t>
            </w:r>
            <w:r w:rsidRPr="008850CC">
              <w:rPr>
                <w:lang w:val="en-US"/>
              </w:rPr>
              <w:tab/>
            </w:r>
            <w:r w:rsidRPr="008850CC">
              <w:rPr>
                <w:lang w:val="en-US"/>
              </w:rPr>
              <w:tab/>
            </w:r>
          </w:p>
        </w:tc>
      </w:tr>
      <w:tr w:rsidR="00D65142" w:rsidTr="00383FE5">
        <w:tc>
          <w:tcPr>
            <w:tcW w:w="2802" w:type="dxa"/>
          </w:tcPr>
          <w:p w:rsidR="00D65142" w:rsidRDefault="008850CC" w:rsidP="00D65142">
            <w:r>
              <w:t>January 19, 2017</w:t>
            </w:r>
          </w:p>
        </w:tc>
        <w:tc>
          <w:tcPr>
            <w:tcW w:w="6662" w:type="dxa"/>
          </w:tcPr>
          <w:p w:rsidR="008850CC" w:rsidRPr="008850CC" w:rsidRDefault="008850CC" w:rsidP="008850CC">
            <w:pPr>
              <w:rPr>
                <w:i/>
                <w:iCs/>
                <w:lang w:val="en-US"/>
              </w:rPr>
            </w:pPr>
            <w:r w:rsidRPr="008850CC">
              <w:rPr>
                <w:lang w:val="en-US"/>
              </w:rPr>
              <w:t xml:space="preserve">Perception of Language </w:t>
            </w:r>
          </w:p>
          <w:p w:rsidR="00D65142" w:rsidRDefault="008850CC" w:rsidP="008850CC">
            <w:r w:rsidRPr="008850CC">
              <w:rPr>
                <w:lang w:val="en-US"/>
              </w:rPr>
              <w:t>(Chapter 4)</w:t>
            </w:r>
          </w:p>
        </w:tc>
      </w:tr>
      <w:tr w:rsidR="00D65142" w:rsidTr="00383FE5">
        <w:tc>
          <w:tcPr>
            <w:tcW w:w="2802" w:type="dxa"/>
          </w:tcPr>
          <w:p w:rsidR="00D65142" w:rsidRDefault="008850CC" w:rsidP="00D65142">
            <w:r>
              <w:t>January 26, 2017</w:t>
            </w:r>
          </w:p>
        </w:tc>
        <w:tc>
          <w:tcPr>
            <w:tcW w:w="6662" w:type="dxa"/>
          </w:tcPr>
          <w:p w:rsidR="00D65142" w:rsidRDefault="0029733C" w:rsidP="00D65142">
            <w:r w:rsidRPr="0029733C">
              <w:rPr>
                <w:lang w:val="en-US"/>
              </w:rPr>
              <w:t>Internal Lexicon                                                                                                                                      (Chapter 5)</w:t>
            </w:r>
            <w:r w:rsidRPr="0029733C">
              <w:rPr>
                <w:lang w:val="en-US"/>
              </w:rPr>
              <w:tab/>
            </w:r>
          </w:p>
        </w:tc>
      </w:tr>
      <w:tr w:rsidR="00D65142" w:rsidTr="00383FE5">
        <w:tc>
          <w:tcPr>
            <w:tcW w:w="2802" w:type="dxa"/>
          </w:tcPr>
          <w:p w:rsidR="00D65142" w:rsidRDefault="008850CC" w:rsidP="00D65142">
            <w:r>
              <w:t>February 2, 2017</w:t>
            </w:r>
          </w:p>
        </w:tc>
        <w:tc>
          <w:tcPr>
            <w:tcW w:w="6662" w:type="dxa"/>
          </w:tcPr>
          <w:p w:rsidR="00D65142" w:rsidRDefault="0029733C" w:rsidP="00D65142">
            <w:r w:rsidRPr="0029733C">
              <w:rPr>
                <w:lang w:val="en-US"/>
              </w:rPr>
              <w:t>Sentence Comprehension and Memory                                                                                                   (Chapter 6: pp. 131-146; 150-155)</w:t>
            </w:r>
            <w:r w:rsidRPr="0029733C">
              <w:rPr>
                <w:lang w:val="en-US"/>
              </w:rPr>
              <w:tab/>
            </w:r>
          </w:p>
        </w:tc>
      </w:tr>
      <w:tr w:rsidR="00D65142" w:rsidTr="00383FE5">
        <w:tc>
          <w:tcPr>
            <w:tcW w:w="2802" w:type="dxa"/>
          </w:tcPr>
          <w:p w:rsidR="00D65142" w:rsidRDefault="008850CC" w:rsidP="00D65142">
            <w:r>
              <w:t>February 9, 2017</w:t>
            </w:r>
          </w:p>
        </w:tc>
        <w:tc>
          <w:tcPr>
            <w:tcW w:w="6662" w:type="dxa"/>
          </w:tcPr>
          <w:p w:rsidR="0029733C" w:rsidRDefault="0029733C" w:rsidP="00D65142">
            <w:pPr>
              <w:rPr>
                <w:b/>
                <w:lang w:val="en-US"/>
              </w:rPr>
            </w:pPr>
            <w:r w:rsidRPr="0029733C">
              <w:rPr>
                <w:b/>
                <w:lang w:val="en-US"/>
              </w:rPr>
              <w:t>Mid-term exam (35%)</w:t>
            </w:r>
          </w:p>
          <w:p w:rsidR="00D65142" w:rsidRDefault="0029733C" w:rsidP="00D65142">
            <w:r w:rsidRPr="0029733C">
              <w:rPr>
                <w:lang w:val="en-US"/>
              </w:rPr>
              <w:tab/>
            </w:r>
          </w:p>
        </w:tc>
      </w:tr>
      <w:tr w:rsidR="00D65142" w:rsidTr="00383FE5">
        <w:tc>
          <w:tcPr>
            <w:tcW w:w="2802" w:type="dxa"/>
          </w:tcPr>
          <w:p w:rsidR="00D65142" w:rsidRDefault="008850CC" w:rsidP="00D65142">
            <w:r>
              <w:t>February 16, 2017</w:t>
            </w:r>
          </w:p>
        </w:tc>
        <w:tc>
          <w:tcPr>
            <w:tcW w:w="6662" w:type="dxa"/>
          </w:tcPr>
          <w:p w:rsidR="00D65142" w:rsidRDefault="0029733C" w:rsidP="0029733C">
            <w:r w:rsidRPr="0029733C">
              <w:rPr>
                <w:lang w:val="en-US"/>
              </w:rPr>
              <w:t xml:space="preserve">Production of Speech and Language                                                                                                      </w:t>
            </w:r>
            <w:r w:rsidR="00651280">
              <w:rPr>
                <w:lang w:val="en-US"/>
              </w:rPr>
              <w:t xml:space="preserve"> </w:t>
            </w:r>
            <w:r w:rsidRPr="0029733C">
              <w:rPr>
                <w:lang w:val="en-US"/>
              </w:rPr>
              <w:t>(Chapter 8: pp. 192-216)</w:t>
            </w:r>
          </w:p>
        </w:tc>
      </w:tr>
      <w:tr w:rsidR="00D65142" w:rsidRPr="0029733C" w:rsidTr="00383FE5">
        <w:tc>
          <w:tcPr>
            <w:tcW w:w="2802" w:type="dxa"/>
          </w:tcPr>
          <w:p w:rsidR="00D65142" w:rsidRPr="0029733C" w:rsidRDefault="008850CC" w:rsidP="00D65142">
            <w:pPr>
              <w:rPr>
                <w:lang w:val="en-US"/>
              </w:rPr>
            </w:pPr>
            <w:r w:rsidRPr="0029733C">
              <w:rPr>
                <w:lang w:val="en-US"/>
              </w:rPr>
              <w:t>February 23, 2017</w:t>
            </w:r>
          </w:p>
        </w:tc>
        <w:tc>
          <w:tcPr>
            <w:tcW w:w="6662" w:type="dxa"/>
          </w:tcPr>
          <w:p w:rsidR="0029733C" w:rsidRPr="00810874" w:rsidRDefault="0029733C" w:rsidP="0029733C">
            <w:pPr>
              <w:rPr>
                <w:b/>
                <w:lang w:val="en-US"/>
              </w:rPr>
            </w:pPr>
            <w:r w:rsidRPr="00810874">
              <w:rPr>
                <w:b/>
                <w:lang w:val="en-US"/>
              </w:rPr>
              <w:t>Reading Week</w:t>
            </w:r>
          </w:p>
          <w:p w:rsidR="0029733C" w:rsidRPr="0029733C" w:rsidRDefault="0029733C" w:rsidP="0029733C">
            <w:pPr>
              <w:rPr>
                <w:lang w:val="en-US"/>
              </w:rPr>
            </w:pPr>
          </w:p>
        </w:tc>
      </w:tr>
      <w:tr w:rsidR="00D65142" w:rsidTr="00383FE5">
        <w:tc>
          <w:tcPr>
            <w:tcW w:w="2802" w:type="dxa"/>
          </w:tcPr>
          <w:p w:rsidR="00D65142" w:rsidRDefault="008850CC" w:rsidP="00D65142">
            <w:r>
              <w:t>March 2, 2017</w:t>
            </w:r>
          </w:p>
        </w:tc>
        <w:tc>
          <w:tcPr>
            <w:tcW w:w="6662" w:type="dxa"/>
          </w:tcPr>
          <w:p w:rsidR="00D65142" w:rsidRDefault="0029733C" w:rsidP="0029733C">
            <w:r w:rsidRPr="0029733C">
              <w:rPr>
                <w:lang w:val="en-US"/>
              </w:rPr>
              <w:t>Language Acquisition                                                                                                                               (Chapter 10:</w:t>
            </w:r>
            <w:r w:rsidRPr="0029733C">
              <w:rPr>
                <w:lang w:val="fr-FR"/>
              </w:rPr>
              <w:t xml:space="preserve"> pp. 250-278 &amp; </w:t>
            </w:r>
            <w:proofErr w:type="spellStart"/>
            <w:r w:rsidRPr="0029733C">
              <w:rPr>
                <w:lang w:val="fr-FR"/>
              </w:rPr>
              <w:t>Chapter</w:t>
            </w:r>
            <w:proofErr w:type="spellEnd"/>
            <w:r w:rsidRPr="0029733C">
              <w:rPr>
                <w:lang w:val="fr-FR"/>
              </w:rPr>
              <w:t xml:space="preserve"> 11: 286-293)</w:t>
            </w:r>
          </w:p>
        </w:tc>
      </w:tr>
      <w:tr w:rsidR="00D65142" w:rsidTr="00383FE5">
        <w:tc>
          <w:tcPr>
            <w:tcW w:w="2802" w:type="dxa"/>
          </w:tcPr>
          <w:p w:rsidR="00D65142" w:rsidRDefault="008850CC" w:rsidP="00D65142">
            <w:r>
              <w:t>March 9, 2017</w:t>
            </w:r>
          </w:p>
        </w:tc>
        <w:tc>
          <w:tcPr>
            <w:tcW w:w="6662" w:type="dxa"/>
          </w:tcPr>
          <w:p w:rsidR="00D65142" w:rsidRDefault="0029733C" w:rsidP="00D65142">
            <w:r w:rsidRPr="0029733C">
              <w:rPr>
                <w:lang w:val="en-US"/>
              </w:rPr>
              <w:t>Processes of Language Acquisition                                                                                                           (Chapter 12)</w:t>
            </w:r>
            <w:r w:rsidRPr="0029733C">
              <w:rPr>
                <w:lang w:val="en-US"/>
              </w:rPr>
              <w:tab/>
            </w:r>
          </w:p>
        </w:tc>
      </w:tr>
      <w:tr w:rsidR="00D65142" w:rsidTr="00383FE5">
        <w:tc>
          <w:tcPr>
            <w:tcW w:w="2802" w:type="dxa"/>
          </w:tcPr>
          <w:p w:rsidR="00D65142" w:rsidRDefault="008850CC" w:rsidP="00D65142">
            <w:r>
              <w:t>March 16, 2017</w:t>
            </w:r>
          </w:p>
        </w:tc>
        <w:tc>
          <w:tcPr>
            <w:tcW w:w="6662" w:type="dxa"/>
          </w:tcPr>
          <w:p w:rsidR="00D65142" w:rsidRDefault="0029733C" w:rsidP="00D65142">
            <w:r w:rsidRPr="0029733C">
              <w:rPr>
                <w:lang w:val="en-US"/>
              </w:rPr>
              <w:t>Bilingualism &amp; Sign Language                                                                       (Chapter 11: pp. 310-322 &amp; Chapter 2: pp. 27-32 &amp; Chapter 8: pp. 216-222 &amp; Chapter 10: pp. 278-281)</w:t>
            </w:r>
          </w:p>
        </w:tc>
      </w:tr>
      <w:tr w:rsidR="00F66CD5" w:rsidTr="00383FE5">
        <w:tc>
          <w:tcPr>
            <w:tcW w:w="2802" w:type="dxa"/>
          </w:tcPr>
          <w:p w:rsidR="00F66CD5" w:rsidRDefault="00F66CD5" w:rsidP="00D65142">
            <w:r>
              <w:t>March 20, 2017</w:t>
            </w:r>
          </w:p>
        </w:tc>
        <w:tc>
          <w:tcPr>
            <w:tcW w:w="6662" w:type="dxa"/>
          </w:tcPr>
          <w:p w:rsidR="00F66CD5" w:rsidRPr="00F66CD5" w:rsidRDefault="00F66CD5" w:rsidP="00F66CD5">
            <w:pPr>
              <w:rPr>
                <w:b/>
                <w:lang w:val="en-US"/>
              </w:rPr>
            </w:pPr>
            <w:r w:rsidRPr="00F66CD5">
              <w:rPr>
                <w:b/>
                <w:lang w:val="en-US"/>
              </w:rPr>
              <w:t>Poster due (2</w:t>
            </w:r>
            <w:r w:rsidR="00300A3D">
              <w:rPr>
                <w:b/>
                <w:lang w:val="en-US"/>
              </w:rPr>
              <w:t>0</w:t>
            </w:r>
            <w:r w:rsidRPr="00F66CD5">
              <w:rPr>
                <w:b/>
                <w:lang w:val="en-US"/>
              </w:rPr>
              <w:t>%)</w:t>
            </w:r>
          </w:p>
          <w:p w:rsidR="00F66CD5" w:rsidRPr="0029733C" w:rsidRDefault="00F66CD5" w:rsidP="00D65142">
            <w:pPr>
              <w:rPr>
                <w:lang w:val="en-US"/>
              </w:rPr>
            </w:pPr>
          </w:p>
        </w:tc>
      </w:tr>
      <w:tr w:rsidR="008850CC" w:rsidTr="00383FE5">
        <w:tc>
          <w:tcPr>
            <w:tcW w:w="2802" w:type="dxa"/>
          </w:tcPr>
          <w:p w:rsidR="008850CC" w:rsidRDefault="008850CC" w:rsidP="00D65142">
            <w:r>
              <w:t>March 23, 2017</w:t>
            </w:r>
          </w:p>
        </w:tc>
        <w:tc>
          <w:tcPr>
            <w:tcW w:w="6662" w:type="dxa"/>
          </w:tcPr>
          <w:p w:rsidR="008850CC" w:rsidRDefault="0029733C" w:rsidP="00467331">
            <w:r w:rsidRPr="0029733C">
              <w:rPr>
                <w:bCs/>
                <w:lang w:val="en-US"/>
              </w:rPr>
              <w:t>Biological Foundations of Language                                                                                                         (Chapter 13: pp. 355-379)</w:t>
            </w:r>
          </w:p>
        </w:tc>
      </w:tr>
      <w:tr w:rsidR="008850CC" w:rsidTr="00383FE5">
        <w:tc>
          <w:tcPr>
            <w:tcW w:w="2802" w:type="dxa"/>
          </w:tcPr>
          <w:p w:rsidR="008850CC" w:rsidRDefault="008850CC" w:rsidP="00D65142">
            <w:r>
              <w:t>March 30, 2017</w:t>
            </w:r>
          </w:p>
        </w:tc>
        <w:tc>
          <w:tcPr>
            <w:tcW w:w="6662" w:type="dxa"/>
          </w:tcPr>
          <w:p w:rsidR="0029733C" w:rsidRPr="0029733C" w:rsidRDefault="0029733C" w:rsidP="0029733C">
            <w:pPr>
              <w:rPr>
                <w:lang w:val="en-US"/>
              </w:rPr>
            </w:pPr>
            <w:r w:rsidRPr="0029733C">
              <w:rPr>
                <w:lang w:val="en-US"/>
              </w:rPr>
              <w:t>Small group discussion based on posters</w:t>
            </w:r>
          </w:p>
          <w:p w:rsidR="008850CC" w:rsidRDefault="0029733C" w:rsidP="0029733C">
            <w:r w:rsidRPr="0029733C">
              <w:rPr>
                <w:lang w:val="en-US"/>
              </w:rPr>
              <w:t>Language, Culture, Cognition and Disorders                                                                      (Chapter 14: pp. 394-411; 417-419)</w:t>
            </w:r>
          </w:p>
        </w:tc>
      </w:tr>
      <w:tr w:rsidR="008850CC" w:rsidRPr="00651280" w:rsidTr="00383FE5">
        <w:tc>
          <w:tcPr>
            <w:tcW w:w="2802" w:type="dxa"/>
          </w:tcPr>
          <w:p w:rsidR="00E6667F" w:rsidRDefault="008850CC" w:rsidP="00D65142">
            <w:pPr>
              <w:rPr>
                <w:lang w:val="en-US"/>
              </w:rPr>
            </w:pPr>
            <w:r w:rsidRPr="00651280">
              <w:rPr>
                <w:lang w:val="en-US"/>
              </w:rPr>
              <w:t xml:space="preserve">April </w:t>
            </w:r>
            <w:r w:rsidR="00E6667F">
              <w:rPr>
                <w:lang w:val="en-US"/>
              </w:rPr>
              <w:t>7-24, 2017</w:t>
            </w:r>
          </w:p>
          <w:p w:rsidR="008850CC" w:rsidRPr="00651280" w:rsidRDefault="00E6667F" w:rsidP="00D65142">
            <w:pPr>
              <w:rPr>
                <w:lang w:val="en-US"/>
              </w:rPr>
            </w:pPr>
            <w:r>
              <w:rPr>
                <w:lang w:val="en-US"/>
              </w:rPr>
              <w:t xml:space="preserve">(exact date </w:t>
            </w:r>
            <w:r w:rsidR="008850CC" w:rsidRPr="00651280">
              <w:rPr>
                <w:lang w:val="en-US"/>
              </w:rPr>
              <w:t>TBA</w:t>
            </w:r>
            <w:r>
              <w:rPr>
                <w:lang w:val="en-US"/>
              </w:rPr>
              <w:t>)</w:t>
            </w:r>
          </w:p>
        </w:tc>
        <w:tc>
          <w:tcPr>
            <w:tcW w:w="6662" w:type="dxa"/>
          </w:tcPr>
          <w:p w:rsidR="008850CC" w:rsidRPr="00810874" w:rsidRDefault="0029733C" w:rsidP="00D65142">
            <w:pPr>
              <w:rPr>
                <w:b/>
                <w:lang w:val="en-US"/>
              </w:rPr>
            </w:pPr>
            <w:r w:rsidRPr="00810874">
              <w:rPr>
                <w:b/>
                <w:lang w:val="en-US"/>
              </w:rPr>
              <w:t>Final exam (4</w:t>
            </w:r>
            <w:r w:rsidR="00300A3D">
              <w:rPr>
                <w:b/>
                <w:lang w:val="en-US"/>
              </w:rPr>
              <w:t>5</w:t>
            </w:r>
            <w:r w:rsidRPr="00810874">
              <w:rPr>
                <w:b/>
                <w:lang w:val="en-US"/>
              </w:rPr>
              <w:t>%)</w:t>
            </w:r>
          </w:p>
          <w:p w:rsidR="00651280" w:rsidRPr="00651280" w:rsidRDefault="00651280" w:rsidP="00651280">
            <w:pPr>
              <w:rPr>
                <w:lang w:val="en-US"/>
              </w:rPr>
            </w:pPr>
          </w:p>
        </w:tc>
      </w:tr>
    </w:tbl>
    <w:p w:rsidR="00D65142" w:rsidRPr="00D65142" w:rsidRDefault="00D65142" w:rsidP="00D65142"/>
    <w:sectPr w:rsidR="00D65142" w:rsidRPr="00D65142" w:rsidSect="00AA2C3D">
      <w:footerReference w:type="default" r:id="rId22"/>
      <w:pgSz w:w="12240" w:h="15840"/>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9D" w:rsidRDefault="00C7609D" w:rsidP="003701F3">
      <w:pPr>
        <w:spacing w:after="0" w:line="240" w:lineRule="auto"/>
      </w:pPr>
      <w:r>
        <w:separator/>
      </w:r>
    </w:p>
  </w:endnote>
  <w:endnote w:type="continuationSeparator" w:id="0">
    <w:p w:rsidR="00C7609D" w:rsidRDefault="00C7609D"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930860"/>
      <w:docPartObj>
        <w:docPartGallery w:val="Page Numbers (Bottom of Page)"/>
        <w:docPartUnique/>
      </w:docPartObj>
    </w:sdtPr>
    <w:sdtEndPr>
      <w:rPr>
        <w:noProof/>
      </w:rPr>
    </w:sdtEndPr>
    <w:sdtContent>
      <w:p w:rsidR="00D425F4" w:rsidRDefault="00D425F4">
        <w:pPr>
          <w:pStyle w:val="Footer"/>
          <w:jc w:val="right"/>
        </w:pPr>
        <w:r>
          <w:fldChar w:fldCharType="begin"/>
        </w:r>
        <w:r>
          <w:instrText xml:space="preserve"> PAGE   \* MERGEFORMAT </w:instrText>
        </w:r>
        <w:r>
          <w:fldChar w:fldCharType="separate"/>
        </w:r>
        <w:r w:rsidR="003A26E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9D" w:rsidRDefault="00C7609D" w:rsidP="003701F3">
      <w:pPr>
        <w:spacing w:after="0" w:line="240" w:lineRule="auto"/>
      </w:pPr>
      <w:r>
        <w:separator/>
      </w:r>
    </w:p>
  </w:footnote>
  <w:footnote w:type="continuationSeparator" w:id="0">
    <w:p w:rsidR="00C7609D" w:rsidRDefault="00C7609D"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6E6"/>
    <w:multiLevelType w:val="multilevel"/>
    <w:tmpl w:val="3CA29F4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077E94"/>
    <w:multiLevelType w:val="hybridMultilevel"/>
    <w:tmpl w:val="A600D1A4"/>
    <w:lvl w:ilvl="0" w:tplc="A52E82D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6404069"/>
    <w:multiLevelType w:val="hybridMultilevel"/>
    <w:tmpl w:val="95185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CE72A8"/>
    <w:multiLevelType w:val="hybridMultilevel"/>
    <w:tmpl w:val="DC3C635A"/>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nsid w:val="257C36C2"/>
    <w:multiLevelType w:val="hybridMultilevel"/>
    <w:tmpl w:val="F0966678"/>
    <w:lvl w:ilvl="0" w:tplc="01A46390">
      <w:start w:val="1"/>
      <w:numFmt w:val="decimal"/>
      <w:lvlText w:val="%1."/>
      <w:lvlJc w:val="left"/>
      <w:pPr>
        <w:ind w:left="720" w:hanging="360"/>
      </w:pPr>
      <w:rPr>
        <w:rFonts w:eastAsiaTheme="minorEastAsia" w:cstheme="minorBidi"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FF4922"/>
    <w:multiLevelType w:val="hybridMultilevel"/>
    <w:tmpl w:val="A41EBFD8"/>
    <w:lvl w:ilvl="0" w:tplc="7622869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145C87"/>
    <w:multiLevelType w:val="hybridMultilevel"/>
    <w:tmpl w:val="CCAC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D59D2"/>
    <w:multiLevelType w:val="hybridMultilevel"/>
    <w:tmpl w:val="0FD6FBA8"/>
    <w:lvl w:ilvl="0" w:tplc="05F866C2">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423D643C"/>
    <w:multiLevelType w:val="hybridMultilevel"/>
    <w:tmpl w:val="989AD1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73A1F59"/>
    <w:multiLevelType w:val="multilevel"/>
    <w:tmpl w:val="8B7C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C5018A"/>
    <w:multiLevelType w:val="hybridMultilevel"/>
    <w:tmpl w:val="96FA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C59C6"/>
    <w:multiLevelType w:val="hybridMultilevel"/>
    <w:tmpl w:val="DC3C635A"/>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7">
    <w:nsid w:val="7DC54E57"/>
    <w:multiLevelType w:val="hybridMultilevel"/>
    <w:tmpl w:val="34E0F800"/>
    <w:lvl w:ilvl="0" w:tplc="05F866C2">
      <w:start w:val="1"/>
      <w:numFmt w:val="bullet"/>
      <w:lvlText w:val=""/>
      <w:lvlJc w:val="center"/>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
  </w:num>
  <w:num w:numId="4">
    <w:abstractNumId w:val="12"/>
  </w:num>
  <w:num w:numId="5">
    <w:abstractNumId w:val="10"/>
  </w:num>
  <w:num w:numId="6">
    <w:abstractNumId w:val="13"/>
  </w:num>
  <w:num w:numId="7">
    <w:abstractNumId w:val="0"/>
  </w:num>
  <w:num w:numId="8">
    <w:abstractNumId w:val="15"/>
  </w:num>
  <w:num w:numId="9">
    <w:abstractNumId w:val="4"/>
  </w:num>
  <w:num w:numId="10">
    <w:abstractNumId w:val="0"/>
  </w:num>
  <w:num w:numId="11">
    <w:abstractNumId w:val="0"/>
  </w:num>
  <w:num w:numId="12">
    <w:abstractNumId w:val="17"/>
  </w:num>
  <w:num w:numId="13">
    <w:abstractNumId w:val="8"/>
  </w:num>
  <w:num w:numId="14">
    <w:abstractNumId w:val="5"/>
  </w:num>
  <w:num w:numId="15">
    <w:abstractNumId w:val="6"/>
  </w:num>
  <w:num w:numId="16">
    <w:abstractNumId w:val="2"/>
  </w:num>
  <w:num w:numId="17">
    <w:abstractNumId w:val="3"/>
  </w:num>
  <w:num w:numId="18">
    <w:abstractNumId w:val="16"/>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D1"/>
    <w:rsid w:val="000202B1"/>
    <w:rsid w:val="0002642C"/>
    <w:rsid w:val="00040CA0"/>
    <w:rsid w:val="00062BC5"/>
    <w:rsid w:val="00063809"/>
    <w:rsid w:val="00070277"/>
    <w:rsid w:val="000727D6"/>
    <w:rsid w:val="00072D20"/>
    <w:rsid w:val="0008104C"/>
    <w:rsid w:val="00081AF0"/>
    <w:rsid w:val="000B3D27"/>
    <w:rsid w:val="000C5CC7"/>
    <w:rsid w:val="000D1D3F"/>
    <w:rsid w:val="000F3B6C"/>
    <w:rsid w:val="00113376"/>
    <w:rsid w:val="00114109"/>
    <w:rsid w:val="00125EC2"/>
    <w:rsid w:val="00141A5B"/>
    <w:rsid w:val="00180A8A"/>
    <w:rsid w:val="001B5D40"/>
    <w:rsid w:val="001C256F"/>
    <w:rsid w:val="001D03A0"/>
    <w:rsid w:val="002050BD"/>
    <w:rsid w:val="00207948"/>
    <w:rsid w:val="00207DE3"/>
    <w:rsid w:val="002261E5"/>
    <w:rsid w:val="002340E8"/>
    <w:rsid w:val="002357FF"/>
    <w:rsid w:val="00242C06"/>
    <w:rsid w:val="00243D1D"/>
    <w:rsid w:val="00283143"/>
    <w:rsid w:val="002951A4"/>
    <w:rsid w:val="0029567F"/>
    <w:rsid w:val="0029733C"/>
    <w:rsid w:val="002C06F2"/>
    <w:rsid w:val="002C5707"/>
    <w:rsid w:val="002D44DB"/>
    <w:rsid w:val="002E5A5A"/>
    <w:rsid w:val="002F36D8"/>
    <w:rsid w:val="00300A3D"/>
    <w:rsid w:val="0030198C"/>
    <w:rsid w:val="003160CB"/>
    <w:rsid w:val="00316ABB"/>
    <w:rsid w:val="003701F3"/>
    <w:rsid w:val="00376ADF"/>
    <w:rsid w:val="00380910"/>
    <w:rsid w:val="003839EA"/>
    <w:rsid w:val="00383CB3"/>
    <w:rsid w:val="00383FE5"/>
    <w:rsid w:val="003847E8"/>
    <w:rsid w:val="003A26EA"/>
    <w:rsid w:val="003A5B93"/>
    <w:rsid w:val="003F4FB9"/>
    <w:rsid w:val="00416CFA"/>
    <w:rsid w:val="00423CFA"/>
    <w:rsid w:val="00427D21"/>
    <w:rsid w:val="00451B4D"/>
    <w:rsid w:val="00467331"/>
    <w:rsid w:val="00477203"/>
    <w:rsid w:val="004874DD"/>
    <w:rsid w:val="004911FB"/>
    <w:rsid w:val="00497276"/>
    <w:rsid w:val="004A1C37"/>
    <w:rsid w:val="004B1302"/>
    <w:rsid w:val="004B7849"/>
    <w:rsid w:val="004C30E5"/>
    <w:rsid w:val="004D1511"/>
    <w:rsid w:val="004D2103"/>
    <w:rsid w:val="004D497D"/>
    <w:rsid w:val="004F64C9"/>
    <w:rsid w:val="00505970"/>
    <w:rsid w:val="005306D7"/>
    <w:rsid w:val="005351EF"/>
    <w:rsid w:val="005373CC"/>
    <w:rsid w:val="005655C1"/>
    <w:rsid w:val="00566CC1"/>
    <w:rsid w:val="00571AE5"/>
    <w:rsid w:val="005A6F3D"/>
    <w:rsid w:val="005A7457"/>
    <w:rsid w:val="005B473C"/>
    <w:rsid w:val="005D034E"/>
    <w:rsid w:val="005E11F5"/>
    <w:rsid w:val="005F72D2"/>
    <w:rsid w:val="005F78FF"/>
    <w:rsid w:val="00615DC5"/>
    <w:rsid w:val="00640C3E"/>
    <w:rsid w:val="00651280"/>
    <w:rsid w:val="00652162"/>
    <w:rsid w:val="00680042"/>
    <w:rsid w:val="006913D1"/>
    <w:rsid w:val="00694BBF"/>
    <w:rsid w:val="006B3C81"/>
    <w:rsid w:val="007010D7"/>
    <w:rsid w:val="0071273E"/>
    <w:rsid w:val="00721C57"/>
    <w:rsid w:val="00722588"/>
    <w:rsid w:val="0072614B"/>
    <w:rsid w:val="0073291F"/>
    <w:rsid w:val="00737456"/>
    <w:rsid w:val="00740485"/>
    <w:rsid w:val="0074167F"/>
    <w:rsid w:val="007447B7"/>
    <w:rsid w:val="007663CA"/>
    <w:rsid w:val="00767666"/>
    <w:rsid w:val="00797071"/>
    <w:rsid w:val="007976AD"/>
    <w:rsid w:val="007A2EC7"/>
    <w:rsid w:val="007A4A4B"/>
    <w:rsid w:val="007A770A"/>
    <w:rsid w:val="007C224B"/>
    <w:rsid w:val="007C5033"/>
    <w:rsid w:val="007D5304"/>
    <w:rsid w:val="008037B4"/>
    <w:rsid w:val="008063B9"/>
    <w:rsid w:val="00810874"/>
    <w:rsid w:val="0082377C"/>
    <w:rsid w:val="00824D45"/>
    <w:rsid w:val="008755E7"/>
    <w:rsid w:val="008850CC"/>
    <w:rsid w:val="008A7269"/>
    <w:rsid w:val="008B5E00"/>
    <w:rsid w:val="008D4EBB"/>
    <w:rsid w:val="008E2210"/>
    <w:rsid w:val="00901052"/>
    <w:rsid w:val="00921887"/>
    <w:rsid w:val="0092576E"/>
    <w:rsid w:val="00926694"/>
    <w:rsid w:val="00926D67"/>
    <w:rsid w:val="0093782C"/>
    <w:rsid w:val="00946D9F"/>
    <w:rsid w:val="0096092D"/>
    <w:rsid w:val="00961015"/>
    <w:rsid w:val="009936AC"/>
    <w:rsid w:val="009A0355"/>
    <w:rsid w:val="009B561E"/>
    <w:rsid w:val="009C7101"/>
    <w:rsid w:val="009F0372"/>
    <w:rsid w:val="009F5F65"/>
    <w:rsid w:val="009F61AD"/>
    <w:rsid w:val="009F645F"/>
    <w:rsid w:val="009F6EF6"/>
    <w:rsid w:val="00A01C79"/>
    <w:rsid w:val="00A01CA0"/>
    <w:rsid w:val="00A04E35"/>
    <w:rsid w:val="00A15079"/>
    <w:rsid w:val="00A24285"/>
    <w:rsid w:val="00A550A6"/>
    <w:rsid w:val="00A96648"/>
    <w:rsid w:val="00AA2C3D"/>
    <w:rsid w:val="00AB6B97"/>
    <w:rsid w:val="00AE3617"/>
    <w:rsid w:val="00AE4EC6"/>
    <w:rsid w:val="00AF5585"/>
    <w:rsid w:val="00B00058"/>
    <w:rsid w:val="00B0783F"/>
    <w:rsid w:val="00B11385"/>
    <w:rsid w:val="00B117A5"/>
    <w:rsid w:val="00B2055B"/>
    <w:rsid w:val="00B264F7"/>
    <w:rsid w:val="00B3362C"/>
    <w:rsid w:val="00B37A2C"/>
    <w:rsid w:val="00B42C30"/>
    <w:rsid w:val="00B71E4D"/>
    <w:rsid w:val="00B82FA2"/>
    <w:rsid w:val="00BA5CC5"/>
    <w:rsid w:val="00BC62A0"/>
    <w:rsid w:val="00BD27FC"/>
    <w:rsid w:val="00BD4597"/>
    <w:rsid w:val="00BD4A4B"/>
    <w:rsid w:val="00BE18E9"/>
    <w:rsid w:val="00BF6A93"/>
    <w:rsid w:val="00C30D00"/>
    <w:rsid w:val="00C62C05"/>
    <w:rsid w:val="00C6400F"/>
    <w:rsid w:val="00C66C92"/>
    <w:rsid w:val="00C66F9D"/>
    <w:rsid w:val="00C7609D"/>
    <w:rsid w:val="00C82607"/>
    <w:rsid w:val="00C86E2E"/>
    <w:rsid w:val="00C902D0"/>
    <w:rsid w:val="00CD440B"/>
    <w:rsid w:val="00CF59C8"/>
    <w:rsid w:val="00CF77DA"/>
    <w:rsid w:val="00D17D04"/>
    <w:rsid w:val="00D217EE"/>
    <w:rsid w:val="00D32D6D"/>
    <w:rsid w:val="00D425F4"/>
    <w:rsid w:val="00D64AFA"/>
    <w:rsid w:val="00D65142"/>
    <w:rsid w:val="00D836FD"/>
    <w:rsid w:val="00D84B35"/>
    <w:rsid w:val="00D87CB2"/>
    <w:rsid w:val="00DB21FF"/>
    <w:rsid w:val="00DB3380"/>
    <w:rsid w:val="00DB7233"/>
    <w:rsid w:val="00DC5688"/>
    <w:rsid w:val="00DC5EB2"/>
    <w:rsid w:val="00DC68C9"/>
    <w:rsid w:val="00DD3687"/>
    <w:rsid w:val="00DE210A"/>
    <w:rsid w:val="00E039B9"/>
    <w:rsid w:val="00E07F6C"/>
    <w:rsid w:val="00E125E9"/>
    <w:rsid w:val="00E17190"/>
    <w:rsid w:val="00E377DF"/>
    <w:rsid w:val="00E37E75"/>
    <w:rsid w:val="00E6667F"/>
    <w:rsid w:val="00E83514"/>
    <w:rsid w:val="00E83EE9"/>
    <w:rsid w:val="00EA325A"/>
    <w:rsid w:val="00EB698A"/>
    <w:rsid w:val="00EC0F60"/>
    <w:rsid w:val="00EE0610"/>
    <w:rsid w:val="00EF1260"/>
    <w:rsid w:val="00F17FB8"/>
    <w:rsid w:val="00F43BE3"/>
    <w:rsid w:val="00F467B6"/>
    <w:rsid w:val="00F549E6"/>
    <w:rsid w:val="00F64B79"/>
    <w:rsid w:val="00F66CD5"/>
    <w:rsid w:val="00F73478"/>
    <w:rsid w:val="00F76454"/>
    <w:rsid w:val="00F9229D"/>
    <w:rsid w:val="00FC07DF"/>
    <w:rsid w:val="00FD3F27"/>
    <w:rsid w:val="00FE1E9C"/>
    <w:rsid w:val="00FE61A7"/>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306D7"/>
    <w:rPr>
      <w:rFonts w:asciiTheme="majorHAnsi" w:hAnsiTheme="majorHAnsi"/>
    </w:rPr>
  </w:style>
  <w:style w:type="paragraph" w:styleId="Heading1">
    <w:name w:val="heading 1"/>
    <w:basedOn w:val="Normal"/>
    <w:next w:val="Normal"/>
    <w:link w:val="Heading1Char"/>
    <w:uiPriority w:val="9"/>
    <w:qFormat/>
    <w:rsid w:val="00DB3380"/>
    <w:pPr>
      <w:spacing w:after="0"/>
      <w:contextualSpacing/>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F64C9"/>
    <w:pPr>
      <w:spacing w:before="120" w:after="0" w:line="36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eastAsiaTheme="majorEastAsia"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4F64C9"/>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next w:val="Normal"/>
    <w:uiPriority w:val="1"/>
    <w:qFormat/>
    <w:rsid w:val="00824D45"/>
    <w:pPr>
      <w:spacing w:before="120" w:after="12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uiPriority w:val="99"/>
    <w:semiHidden/>
    <w:unhideWhenUsed/>
    <w:rsid w:val="00D836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256F"/>
    <w:rPr>
      <w:sz w:val="16"/>
      <w:szCs w:val="16"/>
    </w:rPr>
  </w:style>
  <w:style w:type="paragraph" w:styleId="CommentText">
    <w:name w:val="annotation text"/>
    <w:basedOn w:val="Normal"/>
    <w:link w:val="CommentTextChar"/>
    <w:uiPriority w:val="99"/>
    <w:semiHidden/>
    <w:unhideWhenUsed/>
    <w:rsid w:val="001C256F"/>
    <w:pPr>
      <w:spacing w:line="240" w:lineRule="auto"/>
    </w:pPr>
    <w:rPr>
      <w:sz w:val="20"/>
      <w:szCs w:val="20"/>
    </w:rPr>
  </w:style>
  <w:style w:type="character" w:customStyle="1" w:styleId="CommentTextChar">
    <w:name w:val="Comment Text Char"/>
    <w:basedOn w:val="DefaultParagraphFont"/>
    <w:link w:val="CommentText"/>
    <w:uiPriority w:val="99"/>
    <w:semiHidden/>
    <w:rsid w:val="001C256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C256F"/>
    <w:rPr>
      <w:b/>
      <w:bCs/>
    </w:rPr>
  </w:style>
  <w:style w:type="character" w:customStyle="1" w:styleId="CommentSubjectChar">
    <w:name w:val="Comment Subject Char"/>
    <w:basedOn w:val="CommentTextChar"/>
    <w:link w:val="CommentSubject"/>
    <w:uiPriority w:val="99"/>
    <w:semiHidden/>
    <w:rsid w:val="001C256F"/>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306D7"/>
    <w:rPr>
      <w:rFonts w:asciiTheme="majorHAnsi" w:hAnsiTheme="majorHAnsi"/>
    </w:rPr>
  </w:style>
  <w:style w:type="paragraph" w:styleId="Heading1">
    <w:name w:val="heading 1"/>
    <w:basedOn w:val="Normal"/>
    <w:next w:val="Normal"/>
    <w:link w:val="Heading1Char"/>
    <w:uiPriority w:val="9"/>
    <w:qFormat/>
    <w:rsid w:val="00DB3380"/>
    <w:pPr>
      <w:spacing w:after="0"/>
      <w:contextualSpacing/>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F64C9"/>
    <w:pPr>
      <w:spacing w:before="120" w:after="0" w:line="36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eastAsiaTheme="majorEastAsia"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4F64C9"/>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next w:val="Normal"/>
    <w:uiPriority w:val="1"/>
    <w:qFormat/>
    <w:rsid w:val="00824D45"/>
    <w:pPr>
      <w:spacing w:before="120" w:after="12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uiPriority w:val="99"/>
    <w:semiHidden/>
    <w:unhideWhenUsed/>
    <w:rsid w:val="00D836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256F"/>
    <w:rPr>
      <w:sz w:val="16"/>
      <w:szCs w:val="16"/>
    </w:rPr>
  </w:style>
  <w:style w:type="paragraph" w:styleId="CommentText">
    <w:name w:val="annotation text"/>
    <w:basedOn w:val="Normal"/>
    <w:link w:val="CommentTextChar"/>
    <w:uiPriority w:val="99"/>
    <w:semiHidden/>
    <w:unhideWhenUsed/>
    <w:rsid w:val="001C256F"/>
    <w:pPr>
      <w:spacing w:line="240" w:lineRule="auto"/>
    </w:pPr>
    <w:rPr>
      <w:sz w:val="20"/>
      <w:szCs w:val="20"/>
    </w:rPr>
  </w:style>
  <w:style w:type="character" w:customStyle="1" w:styleId="CommentTextChar">
    <w:name w:val="Comment Text Char"/>
    <w:basedOn w:val="DefaultParagraphFont"/>
    <w:link w:val="CommentText"/>
    <w:uiPriority w:val="99"/>
    <w:semiHidden/>
    <w:rsid w:val="001C256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C256F"/>
    <w:rPr>
      <w:b/>
      <w:bCs/>
    </w:rPr>
  </w:style>
  <w:style w:type="character" w:customStyle="1" w:styleId="CommentSubjectChar">
    <w:name w:val="Comment Subject Char"/>
    <w:basedOn w:val="CommentTextChar"/>
    <w:link w:val="CommentSubject"/>
    <w:uiPriority w:val="99"/>
    <w:semiHidden/>
    <w:rsid w:val="001C256F"/>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7233">
      <w:bodyDiv w:val="1"/>
      <w:marLeft w:val="0"/>
      <w:marRight w:val="0"/>
      <w:marTop w:val="0"/>
      <w:marBottom w:val="0"/>
      <w:divBdr>
        <w:top w:val="none" w:sz="0" w:space="0" w:color="auto"/>
        <w:left w:val="none" w:sz="0" w:space="0" w:color="auto"/>
        <w:bottom w:val="none" w:sz="0" w:space="0" w:color="auto"/>
        <w:right w:val="none" w:sz="0" w:space="0" w:color="auto"/>
      </w:divBdr>
    </w:div>
    <w:div w:id="417561569">
      <w:bodyDiv w:val="1"/>
      <w:marLeft w:val="0"/>
      <w:marRight w:val="0"/>
      <w:marTop w:val="0"/>
      <w:marBottom w:val="0"/>
      <w:divBdr>
        <w:top w:val="none" w:sz="0" w:space="0" w:color="auto"/>
        <w:left w:val="none" w:sz="0" w:space="0" w:color="auto"/>
        <w:bottom w:val="none" w:sz="0" w:space="0" w:color="auto"/>
        <w:right w:val="none" w:sz="0" w:space="0" w:color="auto"/>
      </w:divBdr>
    </w:div>
    <w:div w:id="599340359">
      <w:bodyDiv w:val="1"/>
      <w:marLeft w:val="0"/>
      <w:marRight w:val="0"/>
      <w:marTop w:val="0"/>
      <w:marBottom w:val="0"/>
      <w:divBdr>
        <w:top w:val="none" w:sz="0" w:space="0" w:color="auto"/>
        <w:left w:val="none" w:sz="0" w:space="0" w:color="auto"/>
        <w:bottom w:val="none" w:sz="0" w:space="0" w:color="auto"/>
        <w:right w:val="none" w:sz="0" w:space="0" w:color="auto"/>
      </w:divBdr>
    </w:div>
    <w:div w:id="923612896">
      <w:bodyDiv w:val="1"/>
      <w:marLeft w:val="0"/>
      <w:marRight w:val="0"/>
      <w:marTop w:val="0"/>
      <w:marBottom w:val="0"/>
      <w:divBdr>
        <w:top w:val="none" w:sz="0" w:space="0" w:color="auto"/>
        <w:left w:val="none" w:sz="0" w:space="0" w:color="auto"/>
        <w:bottom w:val="none" w:sz="0" w:space="0" w:color="auto"/>
        <w:right w:val="none" w:sz="0" w:space="0" w:color="auto"/>
      </w:divBdr>
    </w:div>
    <w:div w:id="1209105148">
      <w:bodyDiv w:val="1"/>
      <w:marLeft w:val="0"/>
      <w:marRight w:val="0"/>
      <w:marTop w:val="0"/>
      <w:marBottom w:val="0"/>
      <w:divBdr>
        <w:top w:val="none" w:sz="0" w:space="0" w:color="auto"/>
        <w:left w:val="none" w:sz="0" w:space="0" w:color="auto"/>
        <w:bottom w:val="none" w:sz="0" w:space="0" w:color="auto"/>
        <w:right w:val="none" w:sz="0" w:space="0" w:color="auto"/>
      </w:divBdr>
    </w:div>
    <w:div w:id="1439839267">
      <w:bodyDiv w:val="1"/>
      <w:marLeft w:val="0"/>
      <w:marRight w:val="0"/>
      <w:marTop w:val="0"/>
      <w:marBottom w:val="0"/>
      <w:divBdr>
        <w:top w:val="none" w:sz="0" w:space="0" w:color="auto"/>
        <w:left w:val="none" w:sz="0" w:space="0" w:color="auto"/>
        <w:bottom w:val="none" w:sz="0" w:space="0" w:color="auto"/>
        <w:right w:val="none" w:sz="0" w:space="0" w:color="auto"/>
      </w:divBdr>
    </w:div>
    <w:div w:id="1449885361">
      <w:bodyDiv w:val="1"/>
      <w:marLeft w:val="0"/>
      <w:marRight w:val="0"/>
      <w:marTop w:val="0"/>
      <w:marBottom w:val="0"/>
      <w:divBdr>
        <w:top w:val="none" w:sz="0" w:space="0" w:color="auto"/>
        <w:left w:val="none" w:sz="0" w:space="0" w:color="auto"/>
        <w:bottom w:val="none" w:sz="0" w:space="0" w:color="auto"/>
        <w:right w:val="none" w:sz="0" w:space="0" w:color="auto"/>
      </w:divBdr>
      <w:divsChild>
        <w:div w:id="1190724848">
          <w:marLeft w:val="360"/>
          <w:marRight w:val="0"/>
          <w:marTop w:val="0"/>
          <w:marBottom w:val="0"/>
          <w:divBdr>
            <w:top w:val="none" w:sz="0" w:space="0" w:color="auto"/>
            <w:left w:val="none" w:sz="0" w:space="0" w:color="auto"/>
            <w:bottom w:val="none" w:sz="0" w:space="0" w:color="auto"/>
            <w:right w:val="none" w:sz="0" w:space="0" w:color="auto"/>
          </w:divBdr>
        </w:div>
        <w:div w:id="1799760561">
          <w:marLeft w:val="0"/>
          <w:marRight w:val="0"/>
          <w:marTop w:val="0"/>
          <w:marBottom w:val="0"/>
          <w:divBdr>
            <w:top w:val="none" w:sz="0" w:space="0" w:color="auto"/>
            <w:left w:val="none" w:sz="0" w:space="0" w:color="auto"/>
            <w:bottom w:val="none" w:sz="0" w:space="0" w:color="auto"/>
            <w:right w:val="none" w:sz="0" w:space="0" w:color="auto"/>
          </w:divBdr>
        </w:div>
        <w:div w:id="1734042367">
          <w:marLeft w:val="360"/>
          <w:marRight w:val="0"/>
          <w:marTop w:val="0"/>
          <w:marBottom w:val="0"/>
          <w:divBdr>
            <w:top w:val="none" w:sz="0" w:space="0" w:color="auto"/>
            <w:left w:val="none" w:sz="0" w:space="0" w:color="auto"/>
            <w:bottom w:val="none" w:sz="0" w:space="0" w:color="auto"/>
            <w:right w:val="none" w:sz="0" w:space="0" w:color="auto"/>
          </w:divBdr>
        </w:div>
        <w:div w:id="1718697092">
          <w:marLeft w:val="0"/>
          <w:marRight w:val="0"/>
          <w:marTop w:val="0"/>
          <w:marBottom w:val="0"/>
          <w:divBdr>
            <w:top w:val="none" w:sz="0" w:space="0" w:color="auto"/>
            <w:left w:val="none" w:sz="0" w:space="0" w:color="auto"/>
            <w:bottom w:val="none" w:sz="0" w:space="0" w:color="auto"/>
            <w:right w:val="none" w:sz="0" w:space="0" w:color="auto"/>
          </w:divBdr>
        </w:div>
        <w:div w:id="618876654">
          <w:marLeft w:val="360"/>
          <w:marRight w:val="0"/>
          <w:marTop w:val="0"/>
          <w:marBottom w:val="0"/>
          <w:divBdr>
            <w:top w:val="none" w:sz="0" w:space="0" w:color="auto"/>
            <w:left w:val="none" w:sz="0" w:space="0" w:color="auto"/>
            <w:bottom w:val="none" w:sz="0" w:space="0" w:color="auto"/>
            <w:right w:val="none" w:sz="0" w:space="0" w:color="auto"/>
          </w:divBdr>
        </w:div>
        <w:div w:id="595014787">
          <w:marLeft w:val="0"/>
          <w:marRight w:val="0"/>
          <w:marTop w:val="0"/>
          <w:marBottom w:val="0"/>
          <w:divBdr>
            <w:top w:val="none" w:sz="0" w:space="0" w:color="auto"/>
            <w:left w:val="none" w:sz="0" w:space="0" w:color="auto"/>
            <w:bottom w:val="none" w:sz="0" w:space="0" w:color="auto"/>
            <w:right w:val="none" w:sz="0" w:space="0" w:color="auto"/>
          </w:divBdr>
        </w:div>
        <w:div w:id="638455187">
          <w:marLeft w:val="360"/>
          <w:marRight w:val="0"/>
          <w:marTop w:val="0"/>
          <w:marBottom w:val="0"/>
          <w:divBdr>
            <w:top w:val="none" w:sz="0" w:space="0" w:color="auto"/>
            <w:left w:val="none" w:sz="0" w:space="0" w:color="auto"/>
            <w:bottom w:val="none" w:sz="0" w:space="0" w:color="auto"/>
            <w:right w:val="none" w:sz="0" w:space="0" w:color="auto"/>
          </w:divBdr>
        </w:div>
      </w:divsChild>
    </w:div>
    <w:div w:id="1666279038">
      <w:bodyDiv w:val="1"/>
      <w:marLeft w:val="0"/>
      <w:marRight w:val="0"/>
      <w:marTop w:val="0"/>
      <w:marBottom w:val="0"/>
      <w:divBdr>
        <w:top w:val="none" w:sz="0" w:space="0" w:color="auto"/>
        <w:left w:val="none" w:sz="0" w:space="0" w:color="auto"/>
        <w:bottom w:val="none" w:sz="0" w:space="0" w:color="auto"/>
        <w:right w:val="none" w:sz="0" w:space="0" w:color="auto"/>
      </w:divBdr>
    </w:div>
    <w:div w:id="2075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retariat-policies.info.yorku.ca/policies/academic-honesty-senate-policy-on/" TargetMode="External"/><Relationship Id="rId18" Type="http://schemas.openxmlformats.org/officeDocument/2006/relationships/hyperlink" Target="http://accessibilityhub.info.yorku.ca/" TargetMode="External"/><Relationship Id="rId3" Type="http://schemas.openxmlformats.org/officeDocument/2006/relationships/styles" Target="styles.xml"/><Relationship Id="rId21" Type="http://schemas.openxmlformats.org/officeDocument/2006/relationships/hyperlink" Target="http://copyright.info.yorku.ca/students-reuse-of-teaching-materials-from-york-courses/" TargetMode="External"/><Relationship Id="rId7" Type="http://schemas.openxmlformats.org/officeDocument/2006/relationships/footnotes" Target="footnotes.xml"/><Relationship Id="rId12" Type="http://schemas.openxmlformats.org/officeDocument/2006/relationships/hyperlink" Target="http://vpacademic.yorku.ca/academicintegrity/index.php" TargetMode="External"/><Relationship Id="rId17" Type="http://schemas.openxmlformats.org/officeDocument/2006/relationships/hyperlink" Target="http://www.yorku.ca/academicintegrity/students/resource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rku.ca/academicintegrity/students/beware-sayswho.htm" TargetMode="External"/><Relationship Id="rId20" Type="http://schemas.openxmlformats.org/officeDocument/2006/relationships/hyperlink" Target="http://secretariat-policies.info.yorku.ca/policies/academic-accommodation-for-students-with-disabilities-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yorku.ca/enrol/dates/fw16"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yorku.ca/academicintegrity/students/turnitin-students.htm" TargetMode="External"/><Relationship Id="rId23" Type="http://schemas.openxmlformats.org/officeDocument/2006/relationships/fontTable" Target="fontTable.xml"/><Relationship Id="rId10" Type="http://schemas.openxmlformats.org/officeDocument/2006/relationships/hyperlink" Target="http://calendars.students.yorku.ca/2016-2017/academic-and-financial-information/academic-services/grades-and-grading-schemes%20" TargetMode="External"/><Relationship Id="rId19" Type="http://schemas.openxmlformats.org/officeDocument/2006/relationships/hyperlink" Target="http://accessibilityhub.info.yorku.ca/" TargetMode="External"/><Relationship Id="rId4" Type="http://schemas.microsoft.com/office/2007/relationships/stylesWithEffects" Target="stylesWithEffects.xml"/><Relationship Id="rId9" Type="http://schemas.openxmlformats.org/officeDocument/2006/relationships/hyperlink" Target="https://moodle.yorku.ca/" TargetMode="External"/><Relationship Id="rId14" Type="http://schemas.openxmlformats.org/officeDocument/2006/relationships/hyperlink" Target="http://www.yorku.ca/spark/academic_integrity/index.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aoda%20course%20outline\Course%20syllabus%20template%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8BB2A4FB7C464EB6A0A5888B7AA877"/>
        <w:category>
          <w:name w:val="General"/>
          <w:gallery w:val="placeholder"/>
        </w:category>
        <w:types>
          <w:type w:val="bbPlcHdr"/>
        </w:types>
        <w:behaviors>
          <w:behavior w:val="content"/>
        </w:behaviors>
        <w:guid w:val="{1D0FDC09-2AC7-47A5-B1C3-0AA37B550800}"/>
      </w:docPartPr>
      <w:docPartBody>
        <w:p w:rsidR="00D444A4" w:rsidRDefault="000636B6">
          <w:pPr>
            <w:pStyle w:val="DC8BB2A4FB7C464EB6A0A5888B7AA877"/>
          </w:pPr>
          <w:r w:rsidRPr="00070277">
            <w:t>d</w:t>
          </w:r>
          <w:r w:rsidRPr="00070277">
            <w:rPr>
              <w:rStyle w:val="Heading2Char"/>
            </w:rPr>
            <w:t xml:space="preserve">epartment name </w:t>
          </w:r>
        </w:p>
      </w:docPartBody>
    </w:docPart>
    <w:docPart>
      <w:docPartPr>
        <w:name w:val="E1B58486583B4089A537305683871A3D"/>
        <w:category>
          <w:name w:val="General"/>
          <w:gallery w:val="placeholder"/>
        </w:category>
        <w:types>
          <w:type w:val="bbPlcHdr"/>
        </w:types>
        <w:behaviors>
          <w:behavior w:val="content"/>
        </w:behaviors>
        <w:guid w:val="{7C567FFB-BC6A-4C2B-84B9-D320F074982C}"/>
      </w:docPartPr>
      <w:docPartBody>
        <w:p w:rsidR="00D444A4" w:rsidRDefault="000636B6">
          <w:pPr>
            <w:pStyle w:val="E1B58486583B4089A537305683871A3D"/>
          </w:pPr>
          <w:r>
            <w:rPr>
              <w:rStyle w:val="PlaceholderText"/>
            </w:rPr>
            <w:t>Instructor Name</w:t>
          </w:r>
        </w:p>
      </w:docPartBody>
    </w:docPart>
    <w:docPart>
      <w:docPartPr>
        <w:name w:val="DE2DCD87DDA349CCA698D2E9E11265D7"/>
        <w:category>
          <w:name w:val="General"/>
          <w:gallery w:val="placeholder"/>
        </w:category>
        <w:types>
          <w:type w:val="bbPlcHdr"/>
        </w:types>
        <w:behaviors>
          <w:behavior w:val="content"/>
        </w:behaviors>
        <w:guid w:val="{D6152472-02A6-4DD6-B777-82FAEBD44AA0}"/>
      </w:docPartPr>
      <w:docPartBody>
        <w:p w:rsidR="00D444A4" w:rsidRDefault="000636B6">
          <w:pPr>
            <w:pStyle w:val="DE2DCD87DDA349CCA698D2E9E11265D7"/>
          </w:pPr>
          <w:r>
            <w:rPr>
              <w:rStyle w:val="PlaceholderText"/>
            </w:rPr>
            <w:t xml:space="preserve">Office </w:t>
          </w:r>
        </w:p>
      </w:docPartBody>
    </w:docPart>
    <w:docPart>
      <w:docPartPr>
        <w:name w:val="549CB9EBE8D8483C9B63B24DA5B3B0E6"/>
        <w:category>
          <w:name w:val="General"/>
          <w:gallery w:val="placeholder"/>
        </w:category>
        <w:types>
          <w:type w:val="bbPlcHdr"/>
        </w:types>
        <w:behaviors>
          <w:behavior w:val="content"/>
        </w:behaviors>
        <w:guid w:val="{80CB25CD-D159-402E-9CE2-52FBCF36C6E4}"/>
      </w:docPartPr>
      <w:docPartBody>
        <w:p w:rsidR="00D444A4" w:rsidRDefault="000636B6">
          <w:pPr>
            <w:pStyle w:val="549CB9EBE8D8483C9B63B24DA5B3B0E6"/>
          </w:pPr>
          <w:r>
            <w:rPr>
              <w:rStyle w:val="PlaceholderText"/>
            </w:rPr>
            <w:t>Office Hours</w:t>
          </w:r>
        </w:p>
      </w:docPartBody>
    </w:docPart>
    <w:docPart>
      <w:docPartPr>
        <w:name w:val="8AE910174DF5422D948E8D8AAAFAFD0E"/>
        <w:category>
          <w:name w:val="General"/>
          <w:gallery w:val="placeholder"/>
        </w:category>
        <w:types>
          <w:type w:val="bbPlcHdr"/>
        </w:types>
        <w:behaviors>
          <w:behavior w:val="content"/>
        </w:behaviors>
        <w:guid w:val="{971433CB-B988-4EB0-BC77-07345E977CCE}"/>
      </w:docPartPr>
      <w:docPartBody>
        <w:p w:rsidR="00D444A4" w:rsidRDefault="000636B6">
          <w:pPr>
            <w:pStyle w:val="8AE910174DF5422D948E8D8AAAFAFD0E"/>
          </w:pPr>
          <w:r>
            <w:rPr>
              <w:rStyle w:val="PlaceholderText"/>
            </w:rPr>
            <w:t>Instructor Email</w:t>
          </w:r>
        </w:p>
      </w:docPartBody>
    </w:docPart>
    <w:docPart>
      <w:docPartPr>
        <w:name w:val="DefaultPlaceholder_1082065158"/>
        <w:category>
          <w:name w:val="General"/>
          <w:gallery w:val="placeholder"/>
        </w:category>
        <w:types>
          <w:type w:val="bbPlcHdr"/>
        </w:types>
        <w:behaviors>
          <w:behavior w:val="content"/>
        </w:behaviors>
        <w:guid w:val="{0C4A68C7-6208-4BC7-AD92-26869560E7A4}"/>
      </w:docPartPr>
      <w:docPartBody>
        <w:p w:rsidR="008D4CB8" w:rsidRDefault="00A65482">
          <w:r w:rsidRPr="007B56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B6"/>
    <w:rsid w:val="00031D39"/>
    <w:rsid w:val="000636B6"/>
    <w:rsid w:val="000C3300"/>
    <w:rsid w:val="00112CB1"/>
    <w:rsid w:val="00173781"/>
    <w:rsid w:val="001D37BC"/>
    <w:rsid w:val="00244EFE"/>
    <w:rsid w:val="00304149"/>
    <w:rsid w:val="004D2899"/>
    <w:rsid w:val="004D40AE"/>
    <w:rsid w:val="005D33D8"/>
    <w:rsid w:val="005E2356"/>
    <w:rsid w:val="00762479"/>
    <w:rsid w:val="00815995"/>
    <w:rsid w:val="0081729A"/>
    <w:rsid w:val="008D4CB8"/>
    <w:rsid w:val="00967309"/>
    <w:rsid w:val="00994305"/>
    <w:rsid w:val="00A65482"/>
    <w:rsid w:val="00BF366C"/>
    <w:rsid w:val="00CD622A"/>
    <w:rsid w:val="00D444A4"/>
    <w:rsid w:val="00DB5F18"/>
    <w:rsid w:val="00FF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lang w:val="en-CA"/>
    </w:rPr>
  </w:style>
  <w:style w:type="paragraph" w:customStyle="1" w:styleId="DC8BB2A4FB7C464EB6A0A5888B7AA877">
    <w:name w:val="DC8BB2A4FB7C464EB6A0A5888B7AA877"/>
  </w:style>
  <w:style w:type="character" w:styleId="PlaceholderText">
    <w:name w:val="Placeholder Text"/>
    <w:basedOn w:val="DefaultParagraphFont"/>
    <w:uiPriority w:val="99"/>
    <w:semiHidden/>
    <w:rsid w:val="00762479"/>
    <w:rPr>
      <w:color w:val="808080"/>
    </w:rPr>
  </w:style>
  <w:style w:type="paragraph" w:customStyle="1" w:styleId="94C4685163384893B9565B943F85D9B6">
    <w:name w:val="94C4685163384893B9565B943F85D9B6"/>
  </w:style>
  <w:style w:type="paragraph" w:customStyle="1" w:styleId="4CF19B13A1A44DA7B1F44C578F13F3E4">
    <w:name w:val="4CF19B13A1A44DA7B1F44C578F13F3E4"/>
  </w:style>
  <w:style w:type="paragraph" w:customStyle="1" w:styleId="AF64A3F4F62D40FCAC40F64B71E6F0A4">
    <w:name w:val="AF64A3F4F62D40FCAC40F64B71E6F0A4"/>
  </w:style>
  <w:style w:type="paragraph" w:customStyle="1" w:styleId="9F2BAB57CEC446FBBCD6521BC7F73DFA">
    <w:name w:val="9F2BAB57CEC446FBBCD6521BC7F73DFA"/>
  </w:style>
  <w:style w:type="paragraph" w:customStyle="1" w:styleId="E1B58486583B4089A537305683871A3D">
    <w:name w:val="E1B58486583B4089A537305683871A3D"/>
  </w:style>
  <w:style w:type="paragraph" w:customStyle="1" w:styleId="DE2DCD87DDA349CCA698D2E9E11265D7">
    <w:name w:val="DE2DCD87DDA349CCA698D2E9E11265D7"/>
  </w:style>
  <w:style w:type="paragraph" w:customStyle="1" w:styleId="489B93CEEA894223B27A304DF1D5348A">
    <w:name w:val="489B93CEEA894223B27A304DF1D5348A"/>
  </w:style>
  <w:style w:type="paragraph" w:customStyle="1" w:styleId="549CB9EBE8D8483C9B63B24DA5B3B0E6">
    <w:name w:val="549CB9EBE8D8483C9B63B24DA5B3B0E6"/>
  </w:style>
  <w:style w:type="paragraph" w:customStyle="1" w:styleId="8AE910174DF5422D948E8D8AAAFAFD0E">
    <w:name w:val="8AE910174DF5422D948E8D8AAAFAFD0E"/>
  </w:style>
  <w:style w:type="paragraph" w:customStyle="1" w:styleId="597AC2AE38CA443896990A9289A1A928">
    <w:name w:val="597AC2AE38CA443896990A9289A1A928"/>
  </w:style>
  <w:style w:type="paragraph" w:customStyle="1" w:styleId="BEA5348122774AC28283CCF4A227BF21">
    <w:name w:val="BEA5348122774AC28283CCF4A227BF21"/>
  </w:style>
  <w:style w:type="paragraph" w:customStyle="1" w:styleId="2F29F25AD49941E8882ACE037B8C77DF">
    <w:name w:val="2F29F25AD49941E8882ACE037B8C77DF"/>
  </w:style>
  <w:style w:type="paragraph" w:customStyle="1" w:styleId="AFC7B740A3DC40F8834A641CE2E32F50">
    <w:name w:val="AFC7B740A3DC40F8834A641CE2E32F50"/>
  </w:style>
  <w:style w:type="paragraph" w:customStyle="1" w:styleId="25FCDECCDCD84613B25DEA1999B1F5C5">
    <w:name w:val="25FCDECCDCD84613B25DEA1999B1F5C5"/>
  </w:style>
  <w:style w:type="paragraph" w:customStyle="1" w:styleId="FA109A7A004245C39C8B167C7310F63F">
    <w:name w:val="FA109A7A004245C39C8B167C7310F63F"/>
  </w:style>
  <w:style w:type="paragraph" w:customStyle="1" w:styleId="E54C4CB873B14DFFACB664EFBC2849B8">
    <w:name w:val="E54C4CB873B14DFFACB664EFBC2849B8"/>
  </w:style>
  <w:style w:type="paragraph" w:customStyle="1" w:styleId="79D07E9B6D7B4EE489222326FADB93B8">
    <w:name w:val="79D07E9B6D7B4EE489222326FADB93B8"/>
  </w:style>
  <w:style w:type="paragraph" w:customStyle="1" w:styleId="7ECC9FC6AC594C65AF5DF4645849E68D">
    <w:name w:val="7ECC9FC6AC594C65AF5DF4645849E68D"/>
  </w:style>
  <w:style w:type="paragraph" w:customStyle="1" w:styleId="CCCFB32F8E8148E2BFE7A2AAF10FB960">
    <w:name w:val="CCCFB32F8E8148E2BFE7A2AAF10FB960"/>
  </w:style>
  <w:style w:type="paragraph" w:customStyle="1" w:styleId="5BE12AFE5F31492680855EB7CD384A38">
    <w:name w:val="5BE12AFE5F31492680855EB7CD384A38"/>
  </w:style>
  <w:style w:type="paragraph" w:customStyle="1" w:styleId="8F695DBB7E934105A76DF5C5213EC181">
    <w:name w:val="8F695DBB7E934105A76DF5C5213EC181"/>
  </w:style>
  <w:style w:type="paragraph" w:customStyle="1" w:styleId="61311E6BF0A646759EFB995B657E6CB5">
    <w:name w:val="61311E6BF0A646759EFB995B657E6CB5"/>
  </w:style>
  <w:style w:type="paragraph" w:customStyle="1" w:styleId="283FA82CE3D447848EB32D4C748D75FE">
    <w:name w:val="283FA82CE3D447848EB32D4C748D75FE"/>
  </w:style>
  <w:style w:type="paragraph" w:customStyle="1" w:styleId="96E9699A3B9F450C9BE80EDBFA756846">
    <w:name w:val="96E9699A3B9F450C9BE80EDBFA756846"/>
  </w:style>
  <w:style w:type="paragraph" w:customStyle="1" w:styleId="4CA0D35303854F518D252BCAF9D8BA50">
    <w:name w:val="4CA0D35303854F518D252BCAF9D8BA50"/>
  </w:style>
  <w:style w:type="paragraph" w:customStyle="1" w:styleId="78E4D843FEDC4BFDBB3E9C412CEA82BE">
    <w:name w:val="78E4D843FEDC4BFDBB3E9C412CEA82BE"/>
  </w:style>
  <w:style w:type="paragraph" w:customStyle="1" w:styleId="2803CD2E1C7047198B3A9B746D0418F1">
    <w:name w:val="2803CD2E1C7047198B3A9B746D0418F1"/>
  </w:style>
  <w:style w:type="paragraph" w:customStyle="1" w:styleId="3EC1D2B04AE648CBB5DDBA32C5608931">
    <w:name w:val="3EC1D2B04AE648CBB5DDBA32C5608931"/>
  </w:style>
  <w:style w:type="paragraph" w:customStyle="1" w:styleId="210B95F875B34AD3B1931C710FD042E4">
    <w:name w:val="210B95F875B34AD3B1931C710FD042E4"/>
  </w:style>
  <w:style w:type="paragraph" w:customStyle="1" w:styleId="3F2F3FE40DCB4244BBD1F93E83EEA727">
    <w:name w:val="3F2F3FE40DCB4244BBD1F93E83EEA727"/>
  </w:style>
  <w:style w:type="paragraph" w:customStyle="1" w:styleId="96EF6AEA920E441BB9E8E6E35210B614">
    <w:name w:val="96EF6AEA920E441BB9E8E6E35210B614"/>
  </w:style>
  <w:style w:type="paragraph" w:customStyle="1" w:styleId="2797680207C84887A4C0A93E11F485CA">
    <w:name w:val="2797680207C84887A4C0A93E11F485CA"/>
  </w:style>
  <w:style w:type="paragraph" w:customStyle="1" w:styleId="BE1AD420312F459080AE0A0045DFFF02">
    <w:name w:val="BE1AD420312F459080AE0A0045DFFF02"/>
  </w:style>
  <w:style w:type="paragraph" w:customStyle="1" w:styleId="AB0E1F9ADC1B483DAA7A2C1BEB9B81AD">
    <w:name w:val="AB0E1F9ADC1B483DAA7A2C1BEB9B81AD"/>
  </w:style>
  <w:style w:type="paragraph" w:customStyle="1" w:styleId="7678979B425B4E7FBE24AC265E63D340">
    <w:name w:val="7678979B425B4E7FBE24AC265E63D340"/>
  </w:style>
  <w:style w:type="paragraph" w:customStyle="1" w:styleId="128060BA2AC64D379514E2E8832F0B76">
    <w:name w:val="128060BA2AC64D379514E2E8832F0B76"/>
  </w:style>
  <w:style w:type="paragraph" w:customStyle="1" w:styleId="4B48D55DB30D499C99AE1EB283CE04C6">
    <w:name w:val="4B48D55DB30D499C99AE1EB283CE04C6"/>
  </w:style>
  <w:style w:type="paragraph" w:customStyle="1" w:styleId="0B1911028E0648CAB684989C20FB3C3B">
    <w:name w:val="0B1911028E0648CAB684989C20FB3C3B"/>
  </w:style>
  <w:style w:type="paragraph" w:customStyle="1" w:styleId="3031B27DCEDB4A908CD69DD9523BA3D9">
    <w:name w:val="3031B27DCEDB4A908CD69DD9523BA3D9"/>
  </w:style>
  <w:style w:type="paragraph" w:customStyle="1" w:styleId="E517D016525C4D4C9B4574E9482F5D77">
    <w:name w:val="E517D016525C4D4C9B4574E9482F5D77"/>
  </w:style>
  <w:style w:type="paragraph" w:customStyle="1" w:styleId="DB0C992ABB3D4D3987A0CE331130622A">
    <w:name w:val="DB0C992ABB3D4D3987A0CE331130622A"/>
  </w:style>
  <w:style w:type="paragraph" w:customStyle="1" w:styleId="29F5F8BC45FD42E9AC346AFB0B5E785A">
    <w:name w:val="29F5F8BC45FD42E9AC346AFB0B5E785A"/>
  </w:style>
  <w:style w:type="paragraph" w:customStyle="1" w:styleId="C70A78DD1D3C4D5BA952DF6A533C7C43">
    <w:name w:val="C70A78DD1D3C4D5BA952DF6A533C7C43"/>
  </w:style>
  <w:style w:type="paragraph" w:customStyle="1" w:styleId="4D7B8C4417394B9FA4E631FD8A492D26">
    <w:name w:val="4D7B8C4417394B9FA4E631FD8A492D26"/>
  </w:style>
  <w:style w:type="paragraph" w:customStyle="1" w:styleId="9E6E6D72EAAB4CD1BAE78A8A083AD9DA">
    <w:name w:val="9E6E6D72EAAB4CD1BAE78A8A083AD9DA"/>
  </w:style>
  <w:style w:type="paragraph" w:customStyle="1" w:styleId="6E77AA9294D0482D867B9042C346BDBD">
    <w:name w:val="6E77AA9294D0482D867B9042C346BDBD"/>
  </w:style>
  <w:style w:type="paragraph" w:customStyle="1" w:styleId="19866486DDC04E8ABC334629F2614E3F">
    <w:name w:val="19866486DDC04E8ABC334629F2614E3F"/>
  </w:style>
  <w:style w:type="paragraph" w:customStyle="1" w:styleId="6084B3931AF34753B01E53981DCB78A5">
    <w:name w:val="6084B3931AF34753B01E53981DCB78A5"/>
  </w:style>
  <w:style w:type="paragraph" w:customStyle="1" w:styleId="29D846F5606547BDBEAB69C814182C42">
    <w:name w:val="29D846F5606547BDBEAB69C814182C42"/>
  </w:style>
  <w:style w:type="paragraph" w:customStyle="1" w:styleId="46211E91CAC445BB917937E272473E41">
    <w:name w:val="46211E91CAC445BB917937E272473E41"/>
  </w:style>
  <w:style w:type="paragraph" w:customStyle="1" w:styleId="8C89286D6C0946D086C7BE027EF6F5B3">
    <w:name w:val="8C89286D6C0946D086C7BE027EF6F5B3"/>
  </w:style>
  <w:style w:type="paragraph" w:customStyle="1" w:styleId="C8BC2E70FEFA4E49AC8C9C6A42282F92">
    <w:name w:val="C8BC2E70FEFA4E49AC8C9C6A42282F92"/>
  </w:style>
  <w:style w:type="paragraph" w:customStyle="1" w:styleId="8407203F3FC34142A7E0C19335EA0B0F">
    <w:name w:val="8407203F3FC34142A7E0C19335EA0B0F"/>
  </w:style>
  <w:style w:type="paragraph" w:customStyle="1" w:styleId="C2AC9D87A08C4925BDA0ED96AB2AF89C">
    <w:name w:val="C2AC9D87A08C4925BDA0ED96AB2AF89C"/>
  </w:style>
  <w:style w:type="paragraph" w:customStyle="1" w:styleId="5129B5015C7A49E8A57BAED290C159C9">
    <w:name w:val="5129B5015C7A49E8A57BAED290C159C9"/>
  </w:style>
  <w:style w:type="paragraph" w:customStyle="1" w:styleId="857C0F60ED824F4092D7103622B2F89F">
    <w:name w:val="857C0F60ED824F4092D7103622B2F89F"/>
  </w:style>
  <w:style w:type="paragraph" w:customStyle="1" w:styleId="7B77D45313344FC780A9CE8E58A72700">
    <w:name w:val="7B77D45313344FC780A9CE8E58A72700"/>
  </w:style>
  <w:style w:type="paragraph" w:customStyle="1" w:styleId="28B9E8C365F441B08AAB548179142128">
    <w:name w:val="28B9E8C365F441B08AAB548179142128"/>
  </w:style>
  <w:style w:type="paragraph" w:customStyle="1" w:styleId="8ABD4BA0F81E4B53BE3A74F85335394F">
    <w:name w:val="8ABD4BA0F81E4B53BE3A74F85335394F"/>
  </w:style>
  <w:style w:type="paragraph" w:customStyle="1" w:styleId="D62426D244E04F928CBC2CD60367FA02">
    <w:name w:val="D62426D244E04F928CBC2CD60367FA02"/>
  </w:style>
  <w:style w:type="paragraph" w:customStyle="1" w:styleId="621D07BFACCD4762876D08CC914E036C">
    <w:name w:val="621D07BFACCD4762876D08CC914E036C"/>
  </w:style>
  <w:style w:type="paragraph" w:customStyle="1" w:styleId="7C662F8BE1E84A20B05CE8282419D40A">
    <w:name w:val="7C662F8BE1E84A20B05CE8282419D40A"/>
  </w:style>
  <w:style w:type="paragraph" w:customStyle="1" w:styleId="A127A0529A4348C8B2C724EA6A03208A">
    <w:name w:val="A127A0529A4348C8B2C724EA6A03208A"/>
  </w:style>
  <w:style w:type="paragraph" w:customStyle="1" w:styleId="FD85C5398F844A50ADC67939F97BA33E">
    <w:name w:val="FD85C5398F844A50ADC67939F97BA33E"/>
  </w:style>
  <w:style w:type="paragraph" w:customStyle="1" w:styleId="4706F0FB15D747E9AEE6DE9D88C0D8DC">
    <w:name w:val="4706F0FB15D747E9AEE6DE9D88C0D8DC"/>
  </w:style>
  <w:style w:type="paragraph" w:customStyle="1" w:styleId="DEF5E1AB152B40A78E727AE588D65851">
    <w:name w:val="DEF5E1AB152B40A78E727AE588D65851"/>
  </w:style>
  <w:style w:type="paragraph" w:customStyle="1" w:styleId="9775438365A846A1BC26A614E11BAE56">
    <w:name w:val="9775438365A846A1BC26A614E11BAE56"/>
  </w:style>
  <w:style w:type="paragraph" w:customStyle="1" w:styleId="6D3E5C018D9A4EB4B83938817899A37E">
    <w:name w:val="6D3E5C018D9A4EB4B83938817899A37E"/>
  </w:style>
  <w:style w:type="paragraph" w:customStyle="1" w:styleId="82A35019E4B44C1BA53AF12ECBE7C75A">
    <w:name w:val="82A35019E4B44C1BA53AF12ECBE7C75A"/>
  </w:style>
  <w:style w:type="paragraph" w:customStyle="1" w:styleId="ECF7B63EBA71454FA8F48FAF0771EBF7">
    <w:name w:val="ECF7B63EBA71454FA8F48FAF0771EBF7"/>
  </w:style>
  <w:style w:type="paragraph" w:customStyle="1" w:styleId="8354BAC608E849B5877AFAACD4A8D481">
    <w:name w:val="8354BAC608E849B5877AFAACD4A8D481"/>
  </w:style>
  <w:style w:type="paragraph" w:customStyle="1" w:styleId="CB6F35573DCC4DD5A17F5ED2E6FDCC5A">
    <w:name w:val="CB6F35573DCC4DD5A17F5ED2E6FDCC5A"/>
  </w:style>
  <w:style w:type="paragraph" w:customStyle="1" w:styleId="89792AFC708E44EDAAF278F2FED5460D">
    <w:name w:val="89792AFC708E44EDAAF278F2FED5460D"/>
    <w:rsid w:val="00BF366C"/>
    <w:rPr>
      <w:lang w:eastAsia="zh-CN"/>
    </w:rPr>
  </w:style>
  <w:style w:type="paragraph" w:customStyle="1" w:styleId="3128FFAF4A2D4F108FBD0748B254F50D">
    <w:name w:val="3128FFAF4A2D4F108FBD0748B254F50D"/>
    <w:rsid w:val="004D2899"/>
  </w:style>
  <w:style w:type="paragraph" w:customStyle="1" w:styleId="185523FCEC244183BBCFF7476E3216EB">
    <w:name w:val="185523FCEC244183BBCFF7476E3216EB"/>
    <w:rsid w:val="008D4CB8"/>
  </w:style>
  <w:style w:type="paragraph" w:customStyle="1" w:styleId="35EB76236A1E4F65851EFC93E3A2D4F5">
    <w:name w:val="35EB76236A1E4F65851EFC93E3A2D4F5"/>
    <w:rsid w:val="00994305"/>
  </w:style>
  <w:style w:type="paragraph" w:customStyle="1" w:styleId="8E7D551913134D5AAAE1C61659B8830D">
    <w:name w:val="8E7D551913134D5AAAE1C61659B8830D"/>
    <w:rsid w:val="00FF27BE"/>
  </w:style>
  <w:style w:type="paragraph" w:customStyle="1" w:styleId="D835A13C062644F987AB676A5C7A4C08">
    <w:name w:val="D835A13C062644F987AB676A5C7A4C08"/>
    <w:rsid w:val="00FF27BE"/>
  </w:style>
  <w:style w:type="paragraph" w:customStyle="1" w:styleId="FF3401B7CFD04E278F83956BC4565AB7">
    <w:name w:val="FF3401B7CFD04E278F83956BC4565AB7"/>
    <w:rsid w:val="00244EFE"/>
  </w:style>
  <w:style w:type="paragraph" w:customStyle="1" w:styleId="9333B5F22BBF4D3DA66032352DC4EE20">
    <w:name w:val="9333B5F22BBF4D3DA66032352DC4EE20"/>
    <w:rsid w:val="00762479"/>
    <w:rPr>
      <w:lang w:val="en-CA" w:eastAsia="en-CA"/>
    </w:rPr>
  </w:style>
  <w:style w:type="paragraph" w:customStyle="1" w:styleId="E14E9B9155124CEDB510591072D431A3">
    <w:name w:val="E14E9B9155124CEDB510591072D431A3"/>
    <w:rsid w:val="00762479"/>
    <w:rPr>
      <w:lang w:val="en-CA" w:eastAsia="en-CA"/>
    </w:rPr>
  </w:style>
  <w:style w:type="paragraph" w:customStyle="1" w:styleId="E6F3F50AB5934F5DA27FB85AED260FD7">
    <w:name w:val="E6F3F50AB5934F5DA27FB85AED260FD7"/>
    <w:rsid w:val="00762479"/>
    <w:rPr>
      <w:lang w:val="en-CA" w:eastAsia="en-CA"/>
    </w:rPr>
  </w:style>
  <w:style w:type="paragraph" w:customStyle="1" w:styleId="910F76EF41D944F79AB65D1E4A5BBDE9">
    <w:name w:val="910F76EF41D944F79AB65D1E4A5BBDE9"/>
    <w:rsid w:val="00762479"/>
    <w:rPr>
      <w:lang w:val="en-CA" w:eastAsia="en-CA"/>
    </w:rPr>
  </w:style>
  <w:style w:type="paragraph" w:customStyle="1" w:styleId="6A4D3FC87F984BE9982EFF92BC816583">
    <w:name w:val="6A4D3FC87F984BE9982EFF92BC816583"/>
    <w:rsid w:val="00762479"/>
    <w:rPr>
      <w:lang w:val="en-CA" w:eastAsia="en-CA"/>
    </w:rPr>
  </w:style>
  <w:style w:type="paragraph" w:customStyle="1" w:styleId="1E940B235A6E48C297B61381DBA6A629">
    <w:name w:val="1E940B235A6E48C297B61381DBA6A629"/>
    <w:rsid w:val="00762479"/>
    <w:rPr>
      <w:lang w:val="en-CA" w:eastAsia="en-CA"/>
    </w:rPr>
  </w:style>
  <w:style w:type="paragraph" w:customStyle="1" w:styleId="6043F3DD05F548D6BEF9D811D55D4271">
    <w:name w:val="6043F3DD05F548D6BEF9D811D55D4271"/>
    <w:rsid w:val="00762479"/>
    <w:rPr>
      <w:lang w:val="en-CA" w:eastAsia="en-CA"/>
    </w:rPr>
  </w:style>
  <w:style w:type="paragraph" w:customStyle="1" w:styleId="5DAC2555337B4BE188E7641179CEEBB3">
    <w:name w:val="5DAC2555337B4BE188E7641179CEEBB3"/>
    <w:rsid w:val="00762479"/>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lang w:val="en-CA"/>
    </w:rPr>
  </w:style>
  <w:style w:type="paragraph" w:customStyle="1" w:styleId="DC8BB2A4FB7C464EB6A0A5888B7AA877">
    <w:name w:val="DC8BB2A4FB7C464EB6A0A5888B7AA877"/>
  </w:style>
  <w:style w:type="character" w:styleId="PlaceholderText">
    <w:name w:val="Placeholder Text"/>
    <w:basedOn w:val="DefaultParagraphFont"/>
    <w:uiPriority w:val="99"/>
    <w:semiHidden/>
    <w:rsid w:val="00762479"/>
    <w:rPr>
      <w:color w:val="808080"/>
    </w:rPr>
  </w:style>
  <w:style w:type="paragraph" w:customStyle="1" w:styleId="94C4685163384893B9565B943F85D9B6">
    <w:name w:val="94C4685163384893B9565B943F85D9B6"/>
  </w:style>
  <w:style w:type="paragraph" w:customStyle="1" w:styleId="4CF19B13A1A44DA7B1F44C578F13F3E4">
    <w:name w:val="4CF19B13A1A44DA7B1F44C578F13F3E4"/>
  </w:style>
  <w:style w:type="paragraph" w:customStyle="1" w:styleId="AF64A3F4F62D40FCAC40F64B71E6F0A4">
    <w:name w:val="AF64A3F4F62D40FCAC40F64B71E6F0A4"/>
  </w:style>
  <w:style w:type="paragraph" w:customStyle="1" w:styleId="9F2BAB57CEC446FBBCD6521BC7F73DFA">
    <w:name w:val="9F2BAB57CEC446FBBCD6521BC7F73DFA"/>
  </w:style>
  <w:style w:type="paragraph" w:customStyle="1" w:styleId="E1B58486583B4089A537305683871A3D">
    <w:name w:val="E1B58486583B4089A537305683871A3D"/>
  </w:style>
  <w:style w:type="paragraph" w:customStyle="1" w:styleId="DE2DCD87DDA349CCA698D2E9E11265D7">
    <w:name w:val="DE2DCD87DDA349CCA698D2E9E11265D7"/>
  </w:style>
  <w:style w:type="paragraph" w:customStyle="1" w:styleId="489B93CEEA894223B27A304DF1D5348A">
    <w:name w:val="489B93CEEA894223B27A304DF1D5348A"/>
  </w:style>
  <w:style w:type="paragraph" w:customStyle="1" w:styleId="549CB9EBE8D8483C9B63B24DA5B3B0E6">
    <w:name w:val="549CB9EBE8D8483C9B63B24DA5B3B0E6"/>
  </w:style>
  <w:style w:type="paragraph" w:customStyle="1" w:styleId="8AE910174DF5422D948E8D8AAAFAFD0E">
    <w:name w:val="8AE910174DF5422D948E8D8AAAFAFD0E"/>
  </w:style>
  <w:style w:type="paragraph" w:customStyle="1" w:styleId="597AC2AE38CA443896990A9289A1A928">
    <w:name w:val="597AC2AE38CA443896990A9289A1A928"/>
  </w:style>
  <w:style w:type="paragraph" w:customStyle="1" w:styleId="BEA5348122774AC28283CCF4A227BF21">
    <w:name w:val="BEA5348122774AC28283CCF4A227BF21"/>
  </w:style>
  <w:style w:type="paragraph" w:customStyle="1" w:styleId="2F29F25AD49941E8882ACE037B8C77DF">
    <w:name w:val="2F29F25AD49941E8882ACE037B8C77DF"/>
  </w:style>
  <w:style w:type="paragraph" w:customStyle="1" w:styleId="AFC7B740A3DC40F8834A641CE2E32F50">
    <w:name w:val="AFC7B740A3DC40F8834A641CE2E32F50"/>
  </w:style>
  <w:style w:type="paragraph" w:customStyle="1" w:styleId="25FCDECCDCD84613B25DEA1999B1F5C5">
    <w:name w:val="25FCDECCDCD84613B25DEA1999B1F5C5"/>
  </w:style>
  <w:style w:type="paragraph" w:customStyle="1" w:styleId="FA109A7A004245C39C8B167C7310F63F">
    <w:name w:val="FA109A7A004245C39C8B167C7310F63F"/>
  </w:style>
  <w:style w:type="paragraph" w:customStyle="1" w:styleId="E54C4CB873B14DFFACB664EFBC2849B8">
    <w:name w:val="E54C4CB873B14DFFACB664EFBC2849B8"/>
  </w:style>
  <w:style w:type="paragraph" w:customStyle="1" w:styleId="79D07E9B6D7B4EE489222326FADB93B8">
    <w:name w:val="79D07E9B6D7B4EE489222326FADB93B8"/>
  </w:style>
  <w:style w:type="paragraph" w:customStyle="1" w:styleId="7ECC9FC6AC594C65AF5DF4645849E68D">
    <w:name w:val="7ECC9FC6AC594C65AF5DF4645849E68D"/>
  </w:style>
  <w:style w:type="paragraph" w:customStyle="1" w:styleId="CCCFB32F8E8148E2BFE7A2AAF10FB960">
    <w:name w:val="CCCFB32F8E8148E2BFE7A2AAF10FB960"/>
  </w:style>
  <w:style w:type="paragraph" w:customStyle="1" w:styleId="5BE12AFE5F31492680855EB7CD384A38">
    <w:name w:val="5BE12AFE5F31492680855EB7CD384A38"/>
  </w:style>
  <w:style w:type="paragraph" w:customStyle="1" w:styleId="8F695DBB7E934105A76DF5C5213EC181">
    <w:name w:val="8F695DBB7E934105A76DF5C5213EC181"/>
  </w:style>
  <w:style w:type="paragraph" w:customStyle="1" w:styleId="61311E6BF0A646759EFB995B657E6CB5">
    <w:name w:val="61311E6BF0A646759EFB995B657E6CB5"/>
  </w:style>
  <w:style w:type="paragraph" w:customStyle="1" w:styleId="283FA82CE3D447848EB32D4C748D75FE">
    <w:name w:val="283FA82CE3D447848EB32D4C748D75FE"/>
  </w:style>
  <w:style w:type="paragraph" w:customStyle="1" w:styleId="96E9699A3B9F450C9BE80EDBFA756846">
    <w:name w:val="96E9699A3B9F450C9BE80EDBFA756846"/>
  </w:style>
  <w:style w:type="paragraph" w:customStyle="1" w:styleId="4CA0D35303854F518D252BCAF9D8BA50">
    <w:name w:val="4CA0D35303854F518D252BCAF9D8BA50"/>
  </w:style>
  <w:style w:type="paragraph" w:customStyle="1" w:styleId="78E4D843FEDC4BFDBB3E9C412CEA82BE">
    <w:name w:val="78E4D843FEDC4BFDBB3E9C412CEA82BE"/>
  </w:style>
  <w:style w:type="paragraph" w:customStyle="1" w:styleId="2803CD2E1C7047198B3A9B746D0418F1">
    <w:name w:val="2803CD2E1C7047198B3A9B746D0418F1"/>
  </w:style>
  <w:style w:type="paragraph" w:customStyle="1" w:styleId="3EC1D2B04AE648CBB5DDBA32C5608931">
    <w:name w:val="3EC1D2B04AE648CBB5DDBA32C5608931"/>
  </w:style>
  <w:style w:type="paragraph" w:customStyle="1" w:styleId="210B95F875B34AD3B1931C710FD042E4">
    <w:name w:val="210B95F875B34AD3B1931C710FD042E4"/>
  </w:style>
  <w:style w:type="paragraph" w:customStyle="1" w:styleId="3F2F3FE40DCB4244BBD1F93E83EEA727">
    <w:name w:val="3F2F3FE40DCB4244BBD1F93E83EEA727"/>
  </w:style>
  <w:style w:type="paragraph" w:customStyle="1" w:styleId="96EF6AEA920E441BB9E8E6E35210B614">
    <w:name w:val="96EF6AEA920E441BB9E8E6E35210B614"/>
  </w:style>
  <w:style w:type="paragraph" w:customStyle="1" w:styleId="2797680207C84887A4C0A93E11F485CA">
    <w:name w:val="2797680207C84887A4C0A93E11F485CA"/>
  </w:style>
  <w:style w:type="paragraph" w:customStyle="1" w:styleId="BE1AD420312F459080AE0A0045DFFF02">
    <w:name w:val="BE1AD420312F459080AE0A0045DFFF02"/>
  </w:style>
  <w:style w:type="paragraph" w:customStyle="1" w:styleId="AB0E1F9ADC1B483DAA7A2C1BEB9B81AD">
    <w:name w:val="AB0E1F9ADC1B483DAA7A2C1BEB9B81AD"/>
  </w:style>
  <w:style w:type="paragraph" w:customStyle="1" w:styleId="7678979B425B4E7FBE24AC265E63D340">
    <w:name w:val="7678979B425B4E7FBE24AC265E63D340"/>
  </w:style>
  <w:style w:type="paragraph" w:customStyle="1" w:styleId="128060BA2AC64D379514E2E8832F0B76">
    <w:name w:val="128060BA2AC64D379514E2E8832F0B76"/>
  </w:style>
  <w:style w:type="paragraph" w:customStyle="1" w:styleId="4B48D55DB30D499C99AE1EB283CE04C6">
    <w:name w:val="4B48D55DB30D499C99AE1EB283CE04C6"/>
  </w:style>
  <w:style w:type="paragraph" w:customStyle="1" w:styleId="0B1911028E0648CAB684989C20FB3C3B">
    <w:name w:val="0B1911028E0648CAB684989C20FB3C3B"/>
  </w:style>
  <w:style w:type="paragraph" w:customStyle="1" w:styleId="3031B27DCEDB4A908CD69DD9523BA3D9">
    <w:name w:val="3031B27DCEDB4A908CD69DD9523BA3D9"/>
  </w:style>
  <w:style w:type="paragraph" w:customStyle="1" w:styleId="E517D016525C4D4C9B4574E9482F5D77">
    <w:name w:val="E517D016525C4D4C9B4574E9482F5D77"/>
  </w:style>
  <w:style w:type="paragraph" w:customStyle="1" w:styleId="DB0C992ABB3D4D3987A0CE331130622A">
    <w:name w:val="DB0C992ABB3D4D3987A0CE331130622A"/>
  </w:style>
  <w:style w:type="paragraph" w:customStyle="1" w:styleId="29F5F8BC45FD42E9AC346AFB0B5E785A">
    <w:name w:val="29F5F8BC45FD42E9AC346AFB0B5E785A"/>
  </w:style>
  <w:style w:type="paragraph" w:customStyle="1" w:styleId="C70A78DD1D3C4D5BA952DF6A533C7C43">
    <w:name w:val="C70A78DD1D3C4D5BA952DF6A533C7C43"/>
  </w:style>
  <w:style w:type="paragraph" w:customStyle="1" w:styleId="4D7B8C4417394B9FA4E631FD8A492D26">
    <w:name w:val="4D7B8C4417394B9FA4E631FD8A492D26"/>
  </w:style>
  <w:style w:type="paragraph" w:customStyle="1" w:styleId="9E6E6D72EAAB4CD1BAE78A8A083AD9DA">
    <w:name w:val="9E6E6D72EAAB4CD1BAE78A8A083AD9DA"/>
  </w:style>
  <w:style w:type="paragraph" w:customStyle="1" w:styleId="6E77AA9294D0482D867B9042C346BDBD">
    <w:name w:val="6E77AA9294D0482D867B9042C346BDBD"/>
  </w:style>
  <w:style w:type="paragraph" w:customStyle="1" w:styleId="19866486DDC04E8ABC334629F2614E3F">
    <w:name w:val="19866486DDC04E8ABC334629F2614E3F"/>
  </w:style>
  <w:style w:type="paragraph" w:customStyle="1" w:styleId="6084B3931AF34753B01E53981DCB78A5">
    <w:name w:val="6084B3931AF34753B01E53981DCB78A5"/>
  </w:style>
  <w:style w:type="paragraph" w:customStyle="1" w:styleId="29D846F5606547BDBEAB69C814182C42">
    <w:name w:val="29D846F5606547BDBEAB69C814182C42"/>
  </w:style>
  <w:style w:type="paragraph" w:customStyle="1" w:styleId="46211E91CAC445BB917937E272473E41">
    <w:name w:val="46211E91CAC445BB917937E272473E41"/>
  </w:style>
  <w:style w:type="paragraph" w:customStyle="1" w:styleId="8C89286D6C0946D086C7BE027EF6F5B3">
    <w:name w:val="8C89286D6C0946D086C7BE027EF6F5B3"/>
  </w:style>
  <w:style w:type="paragraph" w:customStyle="1" w:styleId="C8BC2E70FEFA4E49AC8C9C6A42282F92">
    <w:name w:val="C8BC2E70FEFA4E49AC8C9C6A42282F92"/>
  </w:style>
  <w:style w:type="paragraph" w:customStyle="1" w:styleId="8407203F3FC34142A7E0C19335EA0B0F">
    <w:name w:val="8407203F3FC34142A7E0C19335EA0B0F"/>
  </w:style>
  <w:style w:type="paragraph" w:customStyle="1" w:styleId="C2AC9D87A08C4925BDA0ED96AB2AF89C">
    <w:name w:val="C2AC9D87A08C4925BDA0ED96AB2AF89C"/>
  </w:style>
  <w:style w:type="paragraph" w:customStyle="1" w:styleId="5129B5015C7A49E8A57BAED290C159C9">
    <w:name w:val="5129B5015C7A49E8A57BAED290C159C9"/>
  </w:style>
  <w:style w:type="paragraph" w:customStyle="1" w:styleId="857C0F60ED824F4092D7103622B2F89F">
    <w:name w:val="857C0F60ED824F4092D7103622B2F89F"/>
  </w:style>
  <w:style w:type="paragraph" w:customStyle="1" w:styleId="7B77D45313344FC780A9CE8E58A72700">
    <w:name w:val="7B77D45313344FC780A9CE8E58A72700"/>
  </w:style>
  <w:style w:type="paragraph" w:customStyle="1" w:styleId="28B9E8C365F441B08AAB548179142128">
    <w:name w:val="28B9E8C365F441B08AAB548179142128"/>
  </w:style>
  <w:style w:type="paragraph" w:customStyle="1" w:styleId="8ABD4BA0F81E4B53BE3A74F85335394F">
    <w:name w:val="8ABD4BA0F81E4B53BE3A74F85335394F"/>
  </w:style>
  <w:style w:type="paragraph" w:customStyle="1" w:styleId="D62426D244E04F928CBC2CD60367FA02">
    <w:name w:val="D62426D244E04F928CBC2CD60367FA02"/>
  </w:style>
  <w:style w:type="paragraph" w:customStyle="1" w:styleId="621D07BFACCD4762876D08CC914E036C">
    <w:name w:val="621D07BFACCD4762876D08CC914E036C"/>
  </w:style>
  <w:style w:type="paragraph" w:customStyle="1" w:styleId="7C662F8BE1E84A20B05CE8282419D40A">
    <w:name w:val="7C662F8BE1E84A20B05CE8282419D40A"/>
  </w:style>
  <w:style w:type="paragraph" w:customStyle="1" w:styleId="A127A0529A4348C8B2C724EA6A03208A">
    <w:name w:val="A127A0529A4348C8B2C724EA6A03208A"/>
  </w:style>
  <w:style w:type="paragraph" w:customStyle="1" w:styleId="FD85C5398F844A50ADC67939F97BA33E">
    <w:name w:val="FD85C5398F844A50ADC67939F97BA33E"/>
  </w:style>
  <w:style w:type="paragraph" w:customStyle="1" w:styleId="4706F0FB15D747E9AEE6DE9D88C0D8DC">
    <w:name w:val="4706F0FB15D747E9AEE6DE9D88C0D8DC"/>
  </w:style>
  <w:style w:type="paragraph" w:customStyle="1" w:styleId="DEF5E1AB152B40A78E727AE588D65851">
    <w:name w:val="DEF5E1AB152B40A78E727AE588D65851"/>
  </w:style>
  <w:style w:type="paragraph" w:customStyle="1" w:styleId="9775438365A846A1BC26A614E11BAE56">
    <w:name w:val="9775438365A846A1BC26A614E11BAE56"/>
  </w:style>
  <w:style w:type="paragraph" w:customStyle="1" w:styleId="6D3E5C018D9A4EB4B83938817899A37E">
    <w:name w:val="6D3E5C018D9A4EB4B83938817899A37E"/>
  </w:style>
  <w:style w:type="paragraph" w:customStyle="1" w:styleId="82A35019E4B44C1BA53AF12ECBE7C75A">
    <w:name w:val="82A35019E4B44C1BA53AF12ECBE7C75A"/>
  </w:style>
  <w:style w:type="paragraph" w:customStyle="1" w:styleId="ECF7B63EBA71454FA8F48FAF0771EBF7">
    <w:name w:val="ECF7B63EBA71454FA8F48FAF0771EBF7"/>
  </w:style>
  <w:style w:type="paragraph" w:customStyle="1" w:styleId="8354BAC608E849B5877AFAACD4A8D481">
    <w:name w:val="8354BAC608E849B5877AFAACD4A8D481"/>
  </w:style>
  <w:style w:type="paragraph" w:customStyle="1" w:styleId="CB6F35573DCC4DD5A17F5ED2E6FDCC5A">
    <w:name w:val="CB6F35573DCC4DD5A17F5ED2E6FDCC5A"/>
  </w:style>
  <w:style w:type="paragraph" w:customStyle="1" w:styleId="89792AFC708E44EDAAF278F2FED5460D">
    <w:name w:val="89792AFC708E44EDAAF278F2FED5460D"/>
    <w:rsid w:val="00BF366C"/>
    <w:rPr>
      <w:lang w:eastAsia="zh-CN"/>
    </w:rPr>
  </w:style>
  <w:style w:type="paragraph" w:customStyle="1" w:styleId="3128FFAF4A2D4F108FBD0748B254F50D">
    <w:name w:val="3128FFAF4A2D4F108FBD0748B254F50D"/>
    <w:rsid w:val="004D2899"/>
  </w:style>
  <w:style w:type="paragraph" w:customStyle="1" w:styleId="185523FCEC244183BBCFF7476E3216EB">
    <w:name w:val="185523FCEC244183BBCFF7476E3216EB"/>
    <w:rsid w:val="008D4CB8"/>
  </w:style>
  <w:style w:type="paragraph" w:customStyle="1" w:styleId="35EB76236A1E4F65851EFC93E3A2D4F5">
    <w:name w:val="35EB76236A1E4F65851EFC93E3A2D4F5"/>
    <w:rsid w:val="00994305"/>
  </w:style>
  <w:style w:type="paragraph" w:customStyle="1" w:styleId="8E7D551913134D5AAAE1C61659B8830D">
    <w:name w:val="8E7D551913134D5AAAE1C61659B8830D"/>
    <w:rsid w:val="00FF27BE"/>
  </w:style>
  <w:style w:type="paragraph" w:customStyle="1" w:styleId="D835A13C062644F987AB676A5C7A4C08">
    <w:name w:val="D835A13C062644F987AB676A5C7A4C08"/>
    <w:rsid w:val="00FF27BE"/>
  </w:style>
  <w:style w:type="paragraph" w:customStyle="1" w:styleId="FF3401B7CFD04E278F83956BC4565AB7">
    <w:name w:val="FF3401B7CFD04E278F83956BC4565AB7"/>
    <w:rsid w:val="00244EFE"/>
  </w:style>
  <w:style w:type="paragraph" w:customStyle="1" w:styleId="9333B5F22BBF4D3DA66032352DC4EE20">
    <w:name w:val="9333B5F22BBF4D3DA66032352DC4EE20"/>
    <w:rsid w:val="00762479"/>
    <w:rPr>
      <w:lang w:val="en-CA" w:eastAsia="en-CA"/>
    </w:rPr>
  </w:style>
  <w:style w:type="paragraph" w:customStyle="1" w:styleId="E14E9B9155124CEDB510591072D431A3">
    <w:name w:val="E14E9B9155124CEDB510591072D431A3"/>
    <w:rsid w:val="00762479"/>
    <w:rPr>
      <w:lang w:val="en-CA" w:eastAsia="en-CA"/>
    </w:rPr>
  </w:style>
  <w:style w:type="paragraph" w:customStyle="1" w:styleId="E6F3F50AB5934F5DA27FB85AED260FD7">
    <w:name w:val="E6F3F50AB5934F5DA27FB85AED260FD7"/>
    <w:rsid w:val="00762479"/>
    <w:rPr>
      <w:lang w:val="en-CA" w:eastAsia="en-CA"/>
    </w:rPr>
  </w:style>
  <w:style w:type="paragraph" w:customStyle="1" w:styleId="910F76EF41D944F79AB65D1E4A5BBDE9">
    <w:name w:val="910F76EF41D944F79AB65D1E4A5BBDE9"/>
    <w:rsid w:val="00762479"/>
    <w:rPr>
      <w:lang w:val="en-CA" w:eastAsia="en-CA"/>
    </w:rPr>
  </w:style>
  <w:style w:type="paragraph" w:customStyle="1" w:styleId="6A4D3FC87F984BE9982EFF92BC816583">
    <w:name w:val="6A4D3FC87F984BE9982EFF92BC816583"/>
    <w:rsid w:val="00762479"/>
    <w:rPr>
      <w:lang w:val="en-CA" w:eastAsia="en-CA"/>
    </w:rPr>
  </w:style>
  <w:style w:type="paragraph" w:customStyle="1" w:styleId="1E940B235A6E48C297B61381DBA6A629">
    <w:name w:val="1E940B235A6E48C297B61381DBA6A629"/>
    <w:rsid w:val="00762479"/>
    <w:rPr>
      <w:lang w:val="en-CA" w:eastAsia="en-CA"/>
    </w:rPr>
  </w:style>
  <w:style w:type="paragraph" w:customStyle="1" w:styleId="6043F3DD05F548D6BEF9D811D55D4271">
    <w:name w:val="6043F3DD05F548D6BEF9D811D55D4271"/>
    <w:rsid w:val="00762479"/>
    <w:rPr>
      <w:lang w:val="en-CA" w:eastAsia="en-CA"/>
    </w:rPr>
  </w:style>
  <w:style w:type="paragraph" w:customStyle="1" w:styleId="5DAC2555337B4BE188E7641179CEEBB3">
    <w:name w:val="5DAC2555337B4BE188E7641179CEEBB3"/>
    <w:rsid w:val="0076247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1FAB-E85D-4E89-B396-EE30B564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template final.dotx</Template>
  <TotalTime>2</TotalTime>
  <Pages>5</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York University</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Raj</dc:creator>
  <cp:lastModifiedBy>ctsadmin</cp:lastModifiedBy>
  <cp:revision>3</cp:revision>
  <cp:lastPrinted>2016-10-25T14:46:00Z</cp:lastPrinted>
  <dcterms:created xsi:type="dcterms:W3CDTF">2017-01-03T17:04:00Z</dcterms:created>
  <dcterms:modified xsi:type="dcterms:W3CDTF">2017-01-03T17:08:00Z</dcterms:modified>
</cp:coreProperties>
</file>