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A5" w:rsidRPr="009767C9" w:rsidRDefault="00DE01A5">
      <w:pPr>
        <w:pStyle w:val="Title"/>
        <w:rPr>
          <w:rFonts w:cs="Arial"/>
          <w:b w:val="0"/>
          <w:sz w:val="22"/>
          <w:szCs w:val="22"/>
        </w:rPr>
      </w:pPr>
      <w:r w:rsidRPr="009767C9">
        <w:rPr>
          <w:rFonts w:cs="Arial"/>
          <w:sz w:val="22"/>
          <w:szCs w:val="22"/>
        </w:rPr>
        <w:t>Health Psychology</w:t>
      </w:r>
    </w:p>
    <w:p w:rsidR="00DE01A5" w:rsidRPr="009767C9" w:rsidRDefault="00DE01A5">
      <w:pPr>
        <w:jc w:val="center"/>
        <w:rPr>
          <w:rFonts w:cs="Arial"/>
          <w:b/>
          <w:szCs w:val="22"/>
        </w:rPr>
      </w:pPr>
      <w:r w:rsidRPr="009767C9">
        <w:rPr>
          <w:rFonts w:cs="Arial"/>
          <w:b/>
          <w:szCs w:val="22"/>
        </w:rPr>
        <w:t xml:space="preserve">PSYC </w:t>
      </w:r>
      <w:r w:rsidR="0030636E" w:rsidRPr="009767C9">
        <w:rPr>
          <w:rFonts w:cs="Arial"/>
          <w:b/>
          <w:szCs w:val="22"/>
        </w:rPr>
        <w:t>3170</w:t>
      </w:r>
      <w:r w:rsidR="005874C1">
        <w:rPr>
          <w:rFonts w:cs="Arial"/>
          <w:b/>
          <w:szCs w:val="22"/>
        </w:rPr>
        <w:t xml:space="preserve"> </w:t>
      </w:r>
      <w:r w:rsidR="0071528D">
        <w:rPr>
          <w:rFonts w:cs="Arial"/>
          <w:b/>
          <w:szCs w:val="22"/>
        </w:rPr>
        <w:t xml:space="preserve">Section </w:t>
      </w:r>
      <w:r w:rsidR="00911526">
        <w:rPr>
          <w:rFonts w:cs="Arial"/>
          <w:b/>
          <w:szCs w:val="22"/>
        </w:rPr>
        <w:t>M</w:t>
      </w:r>
      <w:r w:rsidR="006D1B17" w:rsidRPr="009767C9">
        <w:rPr>
          <w:rFonts w:cs="Arial"/>
          <w:b/>
          <w:szCs w:val="22"/>
        </w:rPr>
        <w:t>;</w:t>
      </w:r>
      <w:r w:rsidRPr="009767C9">
        <w:rPr>
          <w:rFonts w:cs="Arial"/>
          <w:b/>
          <w:szCs w:val="22"/>
        </w:rPr>
        <w:t xml:space="preserve"> </w:t>
      </w:r>
      <w:r w:rsidR="00D13613" w:rsidRPr="009767C9">
        <w:rPr>
          <w:rFonts w:cs="Arial"/>
          <w:b/>
          <w:szCs w:val="22"/>
        </w:rPr>
        <w:t>201</w:t>
      </w:r>
      <w:r w:rsidR="0071528D">
        <w:rPr>
          <w:rFonts w:cs="Arial"/>
          <w:b/>
          <w:szCs w:val="22"/>
        </w:rPr>
        <w:t>6</w:t>
      </w:r>
      <w:r w:rsidR="00D13613" w:rsidRPr="009767C9">
        <w:rPr>
          <w:rFonts w:cs="Arial"/>
          <w:b/>
          <w:szCs w:val="22"/>
        </w:rPr>
        <w:t>-201</w:t>
      </w:r>
      <w:r w:rsidR="0071528D">
        <w:rPr>
          <w:rFonts w:cs="Arial"/>
          <w:b/>
          <w:szCs w:val="22"/>
        </w:rPr>
        <w:t>7</w:t>
      </w:r>
      <w:r w:rsidR="00D13613" w:rsidRPr="009767C9">
        <w:rPr>
          <w:rFonts w:cs="Arial"/>
          <w:b/>
          <w:szCs w:val="22"/>
        </w:rPr>
        <w:t xml:space="preserve">, </w:t>
      </w:r>
      <w:r w:rsidR="00911526">
        <w:rPr>
          <w:rFonts w:cs="Arial"/>
          <w:b/>
          <w:szCs w:val="22"/>
        </w:rPr>
        <w:t>Winter</w:t>
      </w:r>
      <w:r w:rsidR="00DB7A0B">
        <w:rPr>
          <w:rFonts w:cs="Arial"/>
          <w:b/>
          <w:szCs w:val="22"/>
        </w:rPr>
        <w:t xml:space="preserve"> Term</w:t>
      </w:r>
    </w:p>
    <w:p w:rsidR="00DE01A5" w:rsidRPr="009767C9" w:rsidRDefault="00DE01A5">
      <w:pPr>
        <w:jc w:val="center"/>
        <w:rPr>
          <w:rFonts w:cs="Arial"/>
          <w:szCs w:val="22"/>
        </w:rPr>
      </w:pPr>
    </w:p>
    <w:p w:rsidR="00DE01A5" w:rsidRPr="009767C9" w:rsidRDefault="00DE01A5">
      <w:pPr>
        <w:rPr>
          <w:rFonts w:cs="Arial"/>
          <w:szCs w:val="22"/>
        </w:rPr>
      </w:pPr>
      <w:r w:rsidRPr="009767C9">
        <w:rPr>
          <w:rFonts w:cs="Arial"/>
          <w:szCs w:val="22"/>
          <w:u w:val="single"/>
        </w:rPr>
        <w:t xml:space="preserve">Course </w:t>
      </w:r>
      <w:r w:rsidR="002D3116" w:rsidRPr="009767C9">
        <w:rPr>
          <w:rFonts w:cs="Arial"/>
          <w:szCs w:val="22"/>
          <w:u w:val="single"/>
        </w:rPr>
        <w:t>Director</w:t>
      </w:r>
      <w:r w:rsidRPr="009767C9">
        <w:rPr>
          <w:rFonts w:cs="Arial"/>
          <w:szCs w:val="22"/>
        </w:rPr>
        <w:tab/>
      </w:r>
      <w:r w:rsidRPr="009767C9">
        <w:rPr>
          <w:rFonts w:cs="Arial"/>
          <w:szCs w:val="22"/>
        </w:rPr>
        <w:tab/>
        <w:t>Prof</w:t>
      </w:r>
      <w:r w:rsidR="00440EA2" w:rsidRPr="009767C9">
        <w:rPr>
          <w:rFonts w:cs="Arial"/>
          <w:szCs w:val="22"/>
        </w:rPr>
        <w:t>essor</w:t>
      </w:r>
      <w:r w:rsidRPr="009767C9">
        <w:rPr>
          <w:rFonts w:cs="Arial"/>
          <w:szCs w:val="22"/>
        </w:rPr>
        <w:t xml:space="preserve"> </w:t>
      </w:r>
      <w:r w:rsidR="000F12B1" w:rsidRPr="009767C9">
        <w:rPr>
          <w:rFonts w:cs="Arial"/>
          <w:szCs w:val="22"/>
        </w:rPr>
        <w:t>J</w:t>
      </w:r>
      <w:r w:rsidR="005C3940" w:rsidRPr="009767C9">
        <w:rPr>
          <w:rFonts w:cs="Arial"/>
          <w:szCs w:val="22"/>
        </w:rPr>
        <w:t xml:space="preserve">ennifer </w:t>
      </w:r>
      <w:r w:rsidRPr="009767C9">
        <w:rPr>
          <w:rFonts w:cs="Arial"/>
          <w:szCs w:val="22"/>
        </w:rPr>
        <w:t>Mills</w:t>
      </w:r>
    </w:p>
    <w:p w:rsidR="00DE01A5" w:rsidRPr="009767C9" w:rsidRDefault="00DE01A5">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t>Office: 241 BSB</w:t>
      </w:r>
    </w:p>
    <w:p w:rsidR="0043477B" w:rsidRPr="009767C9" w:rsidRDefault="0043477B">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t xml:space="preserve">Email: </w:t>
      </w:r>
      <w:hyperlink r:id="rId8" w:history="1">
        <w:r w:rsidRPr="009767C9">
          <w:rPr>
            <w:rStyle w:val="Hyperlink"/>
            <w:rFonts w:cs="Arial"/>
            <w:szCs w:val="22"/>
          </w:rPr>
          <w:t>jsmills@yorku.ca</w:t>
        </w:r>
      </w:hyperlink>
    </w:p>
    <w:p w:rsidR="005C3940" w:rsidRPr="009767C9" w:rsidRDefault="0043477B" w:rsidP="005C3940">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t>Phone: 416-736-</w:t>
      </w:r>
      <w:r w:rsidR="0042545F" w:rsidRPr="009767C9">
        <w:rPr>
          <w:rFonts w:cs="Arial"/>
          <w:szCs w:val="22"/>
        </w:rPr>
        <w:t>2100</w:t>
      </w:r>
      <w:r w:rsidRPr="009767C9">
        <w:rPr>
          <w:rFonts w:cs="Arial"/>
          <w:szCs w:val="22"/>
        </w:rPr>
        <w:t xml:space="preserve"> ext. 33153</w:t>
      </w:r>
    </w:p>
    <w:p w:rsidR="005C3940" w:rsidRPr="009767C9" w:rsidRDefault="005C3940" w:rsidP="005C3940">
      <w:pPr>
        <w:rPr>
          <w:rFonts w:cs="Arial"/>
          <w:szCs w:val="22"/>
        </w:rPr>
      </w:pPr>
    </w:p>
    <w:p w:rsidR="009767C9" w:rsidRPr="009767C9" w:rsidRDefault="00DE01A5" w:rsidP="007724B9">
      <w:pPr>
        <w:rPr>
          <w:rFonts w:cs="Arial"/>
          <w:szCs w:val="22"/>
        </w:rPr>
      </w:pPr>
      <w:r w:rsidRPr="009767C9">
        <w:rPr>
          <w:rFonts w:cs="Arial"/>
          <w:szCs w:val="22"/>
          <w:u w:val="single"/>
        </w:rPr>
        <w:t>Teaching Assistant</w:t>
      </w:r>
      <w:r w:rsidR="00946311" w:rsidRPr="009767C9">
        <w:rPr>
          <w:rFonts w:cs="Arial"/>
          <w:szCs w:val="22"/>
          <w:u w:val="single"/>
        </w:rPr>
        <w:t>s</w:t>
      </w:r>
      <w:r w:rsidR="005C3940" w:rsidRPr="009767C9">
        <w:rPr>
          <w:rFonts w:cs="Arial"/>
          <w:szCs w:val="22"/>
        </w:rPr>
        <w:tab/>
      </w:r>
      <w:r w:rsidRPr="009767C9">
        <w:rPr>
          <w:rFonts w:cs="Arial"/>
          <w:szCs w:val="22"/>
        </w:rPr>
        <w:tab/>
      </w:r>
      <w:r w:rsidR="00911526">
        <w:rPr>
          <w:rFonts w:cs="Arial"/>
          <w:szCs w:val="22"/>
        </w:rPr>
        <w:t>Jacqueline Hogue</w:t>
      </w:r>
      <w:r w:rsidR="009767C9" w:rsidRPr="009767C9">
        <w:rPr>
          <w:rFonts w:cs="Arial"/>
          <w:szCs w:val="22"/>
        </w:rPr>
        <w:t xml:space="preserve">: </w:t>
      </w:r>
      <w:hyperlink r:id="rId9" w:history="1">
        <w:r w:rsidR="00911526" w:rsidRPr="00DE6667">
          <w:rPr>
            <w:rStyle w:val="Hyperlink"/>
          </w:rPr>
          <w:t>jhogue@yorku.ca</w:t>
        </w:r>
      </w:hyperlink>
      <w:r w:rsidR="00911526">
        <w:t xml:space="preserve"> </w:t>
      </w:r>
    </w:p>
    <w:p w:rsidR="008C0EF1" w:rsidRPr="009767C9" w:rsidRDefault="008C0EF1" w:rsidP="009C7DF3">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r>
      <w:r w:rsidR="00D409C6">
        <w:rPr>
          <w:rFonts w:cs="Arial"/>
          <w:szCs w:val="22"/>
        </w:rPr>
        <w:t xml:space="preserve">Amy Shannon: </w:t>
      </w:r>
      <w:hyperlink r:id="rId10" w:history="1">
        <w:r w:rsidR="00D409C6" w:rsidRPr="00EE59B6">
          <w:rPr>
            <w:rStyle w:val="Hyperlink"/>
            <w:rFonts w:cs="Arial"/>
            <w:szCs w:val="22"/>
          </w:rPr>
          <w:t>ashannon@yorku.ca</w:t>
        </w:r>
      </w:hyperlink>
      <w:r w:rsidR="00D409C6">
        <w:rPr>
          <w:rFonts w:cs="Arial"/>
          <w:szCs w:val="22"/>
        </w:rPr>
        <w:t xml:space="preserve"> </w:t>
      </w:r>
    </w:p>
    <w:p w:rsidR="00911526" w:rsidRDefault="008C0EF1" w:rsidP="005C3940">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t>TA of</w:t>
      </w:r>
      <w:r w:rsidR="007724B9" w:rsidRPr="009767C9">
        <w:rPr>
          <w:rFonts w:cs="Arial"/>
          <w:szCs w:val="22"/>
        </w:rPr>
        <w:t>fice hours</w:t>
      </w:r>
      <w:r w:rsidR="00A475B9" w:rsidRPr="009767C9">
        <w:rPr>
          <w:rFonts w:cs="Arial"/>
          <w:szCs w:val="22"/>
        </w:rPr>
        <w:t xml:space="preserve"> </w:t>
      </w:r>
      <w:r w:rsidR="005F0FDC">
        <w:rPr>
          <w:rFonts w:cs="Arial"/>
          <w:szCs w:val="22"/>
        </w:rPr>
        <w:t xml:space="preserve">and room numbers </w:t>
      </w:r>
      <w:r w:rsidR="009767C9" w:rsidRPr="009767C9">
        <w:rPr>
          <w:rFonts w:cs="Arial"/>
          <w:szCs w:val="22"/>
        </w:rPr>
        <w:t xml:space="preserve">will be </w:t>
      </w:r>
      <w:r w:rsidR="007724B9" w:rsidRPr="009767C9">
        <w:rPr>
          <w:rFonts w:cs="Arial"/>
          <w:szCs w:val="22"/>
        </w:rPr>
        <w:t xml:space="preserve">announced </w:t>
      </w:r>
      <w:r w:rsidR="00D409C6">
        <w:rPr>
          <w:rFonts w:cs="Arial"/>
          <w:szCs w:val="22"/>
        </w:rPr>
        <w:t>in class and online</w:t>
      </w:r>
    </w:p>
    <w:p w:rsidR="00D409C6" w:rsidRDefault="00D409C6" w:rsidP="005C3940">
      <w:pPr>
        <w:rPr>
          <w:rFonts w:cs="Arial"/>
          <w:szCs w:val="22"/>
        </w:rPr>
      </w:pPr>
    </w:p>
    <w:p w:rsidR="00911526" w:rsidRPr="009767C9" w:rsidRDefault="00911526" w:rsidP="00911526">
      <w:pPr>
        <w:ind w:left="2880" w:hanging="2880"/>
        <w:rPr>
          <w:rFonts w:cs="Arial"/>
          <w:szCs w:val="22"/>
        </w:rPr>
      </w:pPr>
      <w:r w:rsidRPr="009767C9">
        <w:rPr>
          <w:rFonts w:cs="Arial"/>
          <w:szCs w:val="22"/>
          <w:u w:val="single"/>
        </w:rPr>
        <w:t>Online Resources</w:t>
      </w:r>
      <w:r w:rsidRPr="009767C9">
        <w:rPr>
          <w:rFonts w:cs="Arial"/>
          <w:szCs w:val="22"/>
        </w:rPr>
        <w:tab/>
      </w:r>
      <w:proofErr w:type="gramStart"/>
      <w:r w:rsidRPr="009767C9">
        <w:rPr>
          <w:rFonts w:cs="Arial"/>
          <w:szCs w:val="22"/>
        </w:rPr>
        <w:t>This</w:t>
      </w:r>
      <w:proofErr w:type="gramEnd"/>
      <w:r w:rsidRPr="009767C9">
        <w:rPr>
          <w:rFonts w:cs="Arial"/>
          <w:szCs w:val="22"/>
        </w:rPr>
        <w:t xml:space="preserve"> course is on </w:t>
      </w:r>
      <w:r w:rsidRPr="009767C9">
        <w:rPr>
          <w:rFonts w:cs="Arial"/>
          <w:b/>
          <w:szCs w:val="22"/>
        </w:rPr>
        <w:t>Moodle</w:t>
      </w:r>
      <w:r w:rsidRPr="009767C9">
        <w:rPr>
          <w:rFonts w:cs="Arial"/>
          <w:szCs w:val="22"/>
        </w:rPr>
        <w:t xml:space="preserve">: </w:t>
      </w:r>
      <w:r>
        <w:rPr>
          <w:rFonts w:cs="Arial"/>
          <w:szCs w:val="22"/>
        </w:rPr>
        <w:t xml:space="preserve">please </w:t>
      </w:r>
      <w:r w:rsidRPr="009767C9">
        <w:rPr>
          <w:rFonts w:cs="Arial"/>
          <w:szCs w:val="22"/>
        </w:rPr>
        <w:t>go to www.moodle.yorku.ca and login using your Passport York account</w:t>
      </w:r>
      <w:r>
        <w:rPr>
          <w:rFonts w:cs="Arial"/>
          <w:szCs w:val="22"/>
        </w:rPr>
        <w:t xml:space="preserve"> for all online resources, including lecture slides.</w:t>
      </w:r>
    </w:p>
    <w:p w:rsidR="00DE01A5" w:rsidRPr="009767C9" w:rsidRDefault="00DE01A5">
      <w:pPr>
        <w:rPr>
          <w:rFonts w:cs="Arial"/>
          <w:szCs w:val="22"/>
        </w:rPr>
      </w:pPr>
    </w:p>
    <w:p w:rsidR="00E8667F" w:rsidRPr="009767C9" w:rsidRDefault="00DE01A5">
      <w:pPr>
        <w:ind w:left="2880" w:hanging="2880"/>
        <w:rPr>
          <w:rFonts w:cs="Arial"/>
          <w:szCs w:val="22"/>
        </w:rPr>
      </w:pPr>
      <w:r w:rsidRPr="009767C9">
        <w:rPr>
          <w:rFonts w:cs="Arial"/>
          <w:szCs w:val="22"/>
          <w:u w:val="single"/>
        </w:rPr>
        <w:t>Course Description</w:t>
      </w:r>
      <w:r w:rsidRPr="009767C9">
        <w:rPr>
          <w:rFonts w:cs="Arial"/>
          <w:szCs w:val="22"/>
        </w:rPr>
        <w:tab/>
        <w:t xml:space="preserve">This course explores the role of psychological factors in the experience of health and illness.  We will examine research evidence and the need for a </w:t>
      </w:r>
      <w:proofErr w:type="spellStart"/>
      <w:r w:rsidRPr="009767C9">
        <w:rPr>
          <w:rFonts w:cs="Arial"/>
          <w:szCs w:val="22"/>
        </w:rPr>
        <w:t>biopsychosocial</w:t>
      </w:r>
      <w:proofErr w:type="spellEnd"/>
      <w:r w:rsidRPr="009767C9">
        <w:rPr>
          <w:rFonts w:cs="Arial"/>
          <w:szCs w:val="22"/>
        </w:rPr>
        <w:t xml:space="preserve"> model in order to understand and clinically treat </w:t>
      </w:r>
      <w:r w:rsidR="00631869" w:rsidRPr="009767C9">
        <w:rPr>
          <w:rFonts w:cs="Arial"/>
          <w:szCs w:val="22"/>
        </w:rPr>
        <w:t xml:space="preserve">various health problems (e.g., </w:t>
      </w:r>
      <w:r w:rsidR="002D3116" w:rsidRPr="009767C9">
        <w:rPr>
          <w:rFonts w:cs="Arial"/>
          <w:szCs w:val="22"/>
        </w:rPr>
        <w:t xml:space="preserve">obesity, </w:t>
      </w:r>
      <w:r w:rsidR="00631869" w:rsidRPr="009767C9">
        <w:rPr>
          <w:rFonts w:cs="Arial"/>
          <w:szCs w:val="22"/>
        </w:rPr>
        <w:t>stress, pain, heart disease</w:t>
      </w:r>
      <w:r w:rsidR="002D3116" w:rsidRPr="009767C9">
        <w:rPr>
          <w:rFonts w:cs="Arial"/>
          <w:szCs w:val="22"/>
        </w:rPr>
        <w:t>, cancer</w:t>
      </w:r>
      <w:r w:rsidR="00631869" w:rsidRPr="009767C9">
        <w:rPr>
          <w:rFonts w:cs="Arial"/>
          <w:szCs w:val="22"/>
        </w:rPr>
        <w:t>)</w:t>
      </w:r>
      <w:r w:rsidRPr="009767C9">
        <w:rPr>
          <w:rFonts w:cs="Arial"/>
          <w:szCs w:val="22"/>
        </w:rPr>
        <w:t xml:space="preserve">. </w:t>
      </w:r>
    </w:p>
    <w:p w:rsidR="00E8667F" w:rsidRPr="009767C9" w:rsidRDefault="00E8667F" w:rsidP="00E8667F">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r>
    </w:p>
    <w:p w:rsidR="00B62B43" w:rsidRDefault="000F7A1E" w:rsidP="009767C9">
      <w:pPr>
        <w:ind w:left="2880"/>
        <w:rPr>
          <w:rFonts w:cs="Arial"/>
          <w:szCs w:val="22"/>
        </w:rPr>
      </w:pPr>
      <w:r>
        <w:rPr>
          <w:rFonts w:cs="Arial"/>
          <w:szCs w:val="22"/>
        </w:rPr>
        <w:t>*</w:t>
      </w:r>
      <w:r w:rsidR="005A7CAB">
        <w:rPr>
          <w:rFonts w:cs="Arial"/>
          <w:szCs w:val="22"/>
        </w:rPr>
        <w:t>Please n</w:t>
      </w:r>
      <w:r w:rsidR="009767C9" w:rsidRPr="009767C9">
        <w:rPr>
          <w:rFonts w:cs="Arial"/>
          <w:szCs w:val="22"/>
        </w:rPr>
        <w:t>ote that t</w:t>
      </w:r>
      <w:r w:rsidR="00E8667F" w:rsidRPr="009767C9">
        <w:rPr>
          <w:rFonts w:cs="Arial"/>
          <w:szCs w:val="22"/>
        </w:rPr>
        <w:t xml:space="preserve">his is a </w:t>
      </w:r>
      <w:r w:rsidR="005A7CAB" w:rsidRPr="000F7A1E">
        <w:rPr>
          <w:rFonts w:cs="Arial"/>
          <w:szCs w:val="22"/>
        </w:rPr>
        <w:t>“</w:t>
      </w:r>
      <w:r w:rsidR="00E8667F" w:rsidRPr="000F7A1E">
        <w:rPr>
          <w:rFonts w:cs="Arial"/>
          <w:szCs w:val="22"/>
        </w:rPr>
        <w:t>blended</w:t>
      </w:r>
      <w:r w:rsidR="005A7CAB" w:rsidRPr="000F7A1E">
        <w:rPr>
          <w:rFonts w:cs="Arial"/>
          <w:szCs w:val="22"/>
        </w:rPr>
        <w:t>”</w:t>
      </w:r>
      <w:r w:rsidR="00E8667F" w:rsidRPr="000F7A1E">
        <w:rPr>
          <w:rFonts w:cs="Arial"/>
          <w:szCs w:val="22"/>
        </w:rPr>
        <w:t xml:space="preserve"> course</w:t>
      </w:r>
      <w:r w:rsidR="00E8667F" w:rsidRPr="009767C9">
        <w:rPr>
          <w:rFonts w:cs="Arial"/>
          <w:szCs w:val="22"/>
        </w:rPr>
        <w:t xml:space="preserve">, which means that </w:t>
      </w:r>
      <w:r w:rsidR="009767C9" w:rsidRPr="009767C9">
        <w:rPr>
          <w:rFonts w:cs="Arial"/>
          <w:szCs w:val="22"/>
        </w:rPr>
        <w:t>some</w:t>
      </w:r>
      <w:r w:rsidR="00E8667F" w:rsidRPr="009767C9">
        <w:rPr>
          <w:rFonts w:cs="Arial"/>
          <w:szCs w:val="22"/>
        </w:rPr>
        <w:t xml:space="preserve"> of the course</w:t>
      </w:r>
      <w:r w:rsidR="009767C9" w:rsidRPr="009767C9">
        <w:rPr>
          <w:rFonts w:cs="Arial"/>
          <w:szCs w:val="22"/>
        </w:rPr>
        <w:t xml:space="preserve"> </w:t>
      </w:r>
      <w:r w:rsidR="00E8667F" w:rsidRPr="009767C9">
        <w:rPr>
          <w:rFonts w:cs="Arial"/>
          <w:szCs w:val="22"/>
        </w:rPr>
        <w:t xml:space="preserve">is taught online.  See </w:t>
      </w:r>
      <w:r w:rsidR="006F08CD">
        <w:rPr>
          <w:rFonts w:cs="Arial"/>
          <w:szCs w:val="22"/>
        </w:rPr>
        <w:t>course schedule</w:t>
      </w:r>
      <w:r w:rsidR="00E8667F" w:rsidRPr="009767C9">
        <w:rPr>
          <w:rFonts w:cs="Arial"/>
          <w:szCs w:val="22"/>
        </w:rPr>
        <w:t xml:space="preserve"> </w:t>
      </w:r>
      <w:r w:rsidR="005A7CAB">
        <w:rPr>
          <w:rFonts w:cs="Arial"/>
          <w:szCs w:val="22"/>
        </w:rPr>
        <w:t xml:space="preserve">below </w:t>
      </w:r>
      <w:r w:rsidR="00E8667F" w:rsidRPr="009767C9">
        <w:rPr>
          <w:rFonts w:cs="Arial"/>
          <w:szCs w:val="22"/>
        </w:rPr>
        <w:t xml:space="preserve">for further details.  </w:t>
      </w:r>
    </w:p>
    <w:p w:rsidR="00911526" w:rsidRDefault="00911526" w:rsidP="009767C9">
      <w:pPr>
        <w:ind w:left="2880"/>
        <w:rPr>
          <w:rFonts w:cs="Arial"/>
          <w:szCs w:val="22"/>
        </w:rPr>
      </w:pPr>
    </w:p>
    <w:p w:rsidR="00911526" w:rsidRDefault="00B62B43" w:rsidP="00911526">
      <w:pPr>
        <w:spacing w:before="120" w:line="360" w:lineRule="auto"/>
        <w:outlineLvl w:val="1"/>
        <w:rPr>
          <w:rFonts w:eastAsiaTheme="minorEastAsia" w:cs="Arial"/>
          <w:szCs w:val="22"/>
          <w:lang w:val="en-CA"/>
        </w:rPr>
      </w:pPr>
      <w:r w:rsidRPr="00B62B43">
        <w:rPr>
          <w:rFonts w:eastAsiaTheme="majorEastAsia" w:cs="Arial"/>
          <w:bCs/>
          <w:szCs w:val="22"/>
          <w:u w:val="single"/>
          <w:lang w:val="en-CA"/>
        </w:rPr>
        <w:t>Learning Outcomes</w:t>
      </w:r>
      <w:r w:rsidR="00911526">
        <w:rPr>
          <w:rFonts w:eastAsiaTheme="majorEastAsia" w:cs="Arial"/>
          <w:bCs/>
          <w:szCs w:val="22"/>
          <w:lang w:val="en-CA"/>
        </w:rPr>
        <w:tab/>
      </w:r>
      <w:r w:rsidR="00911526">
        <w:rPr>
          <w:rFonts w:eastAsiaTheme="majorEastAsia" w:cs="Arial"/>
          <w:bCs/>
          <w:szCs w:val="22"/>
          <w:lang w:val="en-CA"/>
        </w:rPr>
        <w:tab/>
      </w:r>
      <w:r w:rsidRPr="00B62B43">
        <w:rPr>
          <w:rFonts w:eastAsiaTheme="minorEastAsia" w:cs="Arial"/>
          <w:szCs w:val="22"/>
          <w:lang w:val="en-CA"/>
        </w:rPr>
        <w:t>Upon completion of this course, students should be able to:</w:t>
      </w:r>
    </w:p>
    <w:p w:rsidR="00911526" w:rsidRPr="00911526" w:rsidRDefault="00B62B43" w:rsidP="00911526">
      <w:pPr>
        <w:pStyle w:val="ListParagraph"/>
        <w:numPr>
          <w:ilvl w:val="0"/>
          <w:numId w:val="8"/>
        </w:numPr>
        <w:spacing w:after="200" w:line="276" w:lineRule="auto"/>
        <w:rPr>
          <w:rFonts w:eastAsiaTheme="minorEastAsia" w:cs="Arial"/>
          <w:szCs w:val="22"/>
          <w:lang w:val="en-CA"/>
        </w:rPr>
      </w:pPr>
      <w:r w:rsidRPr="00911526">
        <w:rPr>
          <w:rFonts w:eastAsiaTheme="minorEastAsia" w:cs="Arial"/>
          <w:szCs w:val="22"/>
          <w:lang w:val="en-CA"/>
        </w:rPr>
        <w:t>Demonstrate in-depth knowledge in health psychology.</w:t>
      </w:r>
    </w:p>
    <w:p w:rsidR="00911526" w:rsidRPr="00911526" w:rsidRDefault="00B62B43" w:rsidP="00911526">
      <w:pPr>
        <w:pStyle w:val="ListParagraph"/>
        <w:numPr>
          <w:ilvl w:val="0"/>
          <w:numId w:val="8"/>
        </w:numPr>
        <w:spacing w:after="200" w:line="276" w:lineRule="auto"/>
        <w:rPr>
          <w:rFonts w:eastAsiaTheme="minorEastAsia" w:cs="Arial"/>
          <w:szCs w:val="22"/>
          <w:lang w:val="en-CA"/>
        </w:rPr>
      </w:pPr>
      <w:r w:rsidRPr="00911526">
        <w:rPr>
          <w:rFonts w:eastAsiaTheme="minorEastAsia" w:cs="Arial"/>
          <w:szCs w:val="22"/>
          <w:lang w:val="en-CA"/>
        </w:rPr>
        <w:t>Articulate trends in health psychology.</w:t>
      </w:r>
    </w:p>
    <w:p w:rsidR="00911526" w:rsidRPr="00911526" w:rsidRDefault="00B62B43" w:rsidP="00911526">
      <w:pPr>
        <w:pStyle w:val="ListParagraph"/>
        <w:numPr>
          <w:ilvl w:val="0"/>
          <w:numId w:val="8"/>
        </w:numPr>
        <w:spacing w:after="200" w:line="276" w:lineRule="auto"/>
        <w:rPr>
          <w:rFonts w:eastAsiaTheme="minorEastAsia" w:cs="Arial"/>
          <w:szCs w:val="22"/>
          <w:lang w:val="en-CA"/>
        </w:rPr>
      </w:pPr>
      <w:r w:rsidRPr="00911526">
        <w:rPr>
          <w:rFonts w:eastAsiaTheme="minorEastAsia" w:cs="Arial"/>
          <w:szCs w:val="22"/>
          <w:lang w:val="en-CA"/>
        </w:rPr>
        <w:t>Express knowledge of health psychology in written form.</w:t>
      </w:r>
    </w:p>
    <w:p w:rsidR="00911526" w:rsidRPr="00911526" w:rsidRDefault="00B62B43" w:rsidP="00911526">
      <w:pPr>
        <w:pStyle w:val="ListParagraph"/>
        <w:numPr>
          <w:ilvl w:val="0"/>
          <w:numId w:val="8"/>
        </w:numPr>
        <w:spacing w:after="200" w:line="276" w:lineRule="auto"/>
        <w:rPr>
          <w:rFonts w:eastAsiaTheme="minorEastAsia" w:cs="Arial"/>
          <w:szCs w:val="22"/>
          <w:lang w:val="en-CA"/>
        </w:rPr>
      </w:pPr>
      <w:r w:rsidRPr="00911526">
        <w:rPr>
          <w:rFonts w:eastAsiaTheme="minorEastAsia" w:cs="Arial"/>
          <w:szCs w:val="22"/>
          <w:lang w:val="en-CA"/>
        </w:rPr>
        <w:t>Describe and explain limits to generalizability of research findings in health psychology.</w:t>
      </w:r>
    </w:p>
    <w:p w:rsidR="00B62B43" w:rsidRPr="00911526" w:rsidRDefault="00B62B43" w:rsidP="00911526">
      <w:pPr>
        <w:pStyle w:val="ListParagraph"/>
        <w:numPr>
          <w:ilvl w:val="0"/>
          <w:numId w:val="8"/>
        </w:numPr>
        <w:spacing w:after="200" w:line="276" w:lineRule="auto"/>
        <w:rPr>
          <w:rFonts w:eastAsiaTheme="minorEastAsia" w:cs="Arial"/>
          <w:szCs w:val="22"/>
          <w:lang w:val="en-CA"/>
        </w:rPr>
      </w:pPr>
      <w:r w:rsidRPr="00911526">
        <w:rPr>
          <w:rFonts w:eastAsiaTheme="minorEastAsia" w:cs="Arial"/>
          <w:szCs w:val="22"/>
          <w:lang w:val="en-CA"/>
        </w:rPr>
        <w:t>Demonstrate ability to relate information in health psychology to own and others’ life experiences.</w:t>
      </w:r>
    </w:p>
    <w:p w:rsidR="00707E8F" w:rsidRPr="009767C9" w:rsidRDefault="00707E8F" w:rsidP="00707E8F">
      <w:pPr>
        <w:rPr>
          <w:rFonts w:cs="Arial"/>
          <w:szCs w:val="22"/>
        </w:rPr>
      </w:pPr>
      <w:r w:rsidRPr="009767C9">
        <w:rPr>
          <w:rFonts w:cs="Arial"/>
          <w:szCs w:val="22"/>
          <w:u w:val="single"/>
        </w:rPr>
        <w:t>Time and Location</w:t>
      </w:r>
      <w:r w:rsidR="005C3940" w:rsidRPr="009767C9">
        <w:rPr>
          <w:rFonts w:cs="Arial"/>
          <w:szCs w:val="22"/>
        </w:rPr>
        <w:tab/>
      </w:r>
      <w:r w:rsidRPr="009767C9">
        <w:rPr>
          <w:rFonts w:cs="Arial"/>
          <w:szCs w:val="22"/>
        </w:rPr>
        <w:tab/>
      </w:r>
      <w:r w:rsidR="00DE184C">
        <w:rPr>
          <w:rFonts w:cs="Arial"/>
          <w:szCs w:val="22"/>
        </w:rPr>
        <w:t>Tuesdays</w:t>
      </w:r>
      <w:r w:rsidR="009224D2" w:rsidRPr="009767C9">
        <w:rPr>
          <w:rFonts w:cs="Arial"/>
          <w:szCs w:val="22"/>
        </w:rPr>
        <w:t>,</w:t>
      </w:r>
      <w:r w:rsidRPr="009767C9">
        <w:rPr>
          <w:rFonts w:cs="Arial"/>
          <w:szCs w:val="22"/>
        </w:rPr>
        <w:t xml:space="preserve"> </w:t>
      </w:r>
      <w:r w:rsidR="00DE184C">
        <w:rPr>
          <w:rFonts w:cs="Arial"/>
          <w:szCs w:val="22"/>
        </w:rPr>
        <w:t>8:30-11:30</w:t>
      </w:r>
      <w:r w:rsidR="00B35BD9">
        <w:rPr>
          <w:rFonts w:cs="Arial"/>
          <w:szCs w:val="22"/>
        </w:rPr>
        <w:t xml:space="preserve"> am, </w:t>
      </w:r>
      <w:r w:rsidR="005874C1">
        <w:rPr>
          <w:rFonts w:cs="Arial"/>
          <w:szCs w:val="22"/>
        </w:rPr>
        <w:t>Curtis</w:t>
      </w:r>
      <w:r w:rsidR="00D00223" w:rsidRPr="009767C9">
        <w:rPr>
          <w:rFonts w:cs="Arial"/>
          <w:szCs w:val="22"/>
        </w:rPr>
        <w:t xml:space="preserve"> </w:t>
      </w:r>
      <w:r w:rsidR="008C0EF1" w:rsidRPr="009767C9">
        <w:rPr>
          <w:rFonts w:cs="Arial"/>
          <w:szCs w:val="22"/>
        </w:rPr>
        <w:t xml:space="preserve">Lecture </w:t>
      </w:r>
      <w:r w:rsidR="005874C1">
        <w:rPr>
          <w:rFonts w:cs="Arial"/>
          <w:szCs w:val="22"/>
        </w:rPr>
        <w:t>Hall</w:t>
      </w:r>
      <w:r w:rsidR="008C0EF1" w:rsidRPr="009767C9">
        <w:rPr>
          <w:rFonts w:cs="Arial"/>
          <w:szCs w:val="22"/>
        </w:rPr>
        <w:t xml:space="preserve"> </w:t>
      </w:r>
      <w:r w:rsidR="0071528D">
        <w:rPr>
          <w:rFonts w:cs="Arial"/>
          <w:szCs w:val="22"/>
        </w:rPr>
        <w:t>E</w:t>
      </w:r>
    </w:p>
    <w:p w:rsidR="00D00223" w:rsidRPr="009767C9" w:rsidRDefault="00D00223" w:rsidP="0030636E">
      <w:pPr>
        <w:rPr>
          <w:rFonts w:cs="Arial"/>
          <w:szCs w:val="22"/>
        </w:rPr>
      </w:pPr>
      <w:r w:rsidRPr="009767C9">
        <w:rPr>
          <w:rFonts w:cs="Arial"/>
          <w:szCs w:val="22"/>
        </w:rPr>
        <w:tab/>
      </w:r>
      <w:r w:rsidRPr="009767C9">
        <w:rPr>
          <w:rFonts w:cs="Arial"/>
          <w:szCs w:val="22"/>
        </w:rPr>
        <w:tab/>
      </w:r>
      <w:r w:rsidRPr="009767C9">
        <w:rPr>
          <w:rFonts w:cs="Arial"/>
          <w:szCs w:val="22"/>
        </w:rPr>
        <w:tab/>
      </w:r>
      <w:r w:rsidRPr="009767C9">
        <w:rPr>
          <w:rFonts w:cs="Arial"/>
          <w:szCs w:val="22"/>
        </w:rPr>
        <w:tab/>
      </w:r>
    </w:p>
    <w:p w:rsidR="00DE01A5" w:rsidRPr="009767C9" w:rsidRDefault="00DE01A5" w:rsidP="00A07B7D">
      <w:pPr>
        <w:ind w:left="2880" w:hanging="2880"/>
        <w:rPr>
          <w:rFonts w:cs="Arial"/>
          <w:szCs w:val="22"/>
        </w:rPr>
      </w:pPr>
      <w:proofErr w:type="gramStart"/>
      <w:r w:rsidRPr="009767C9">
        <w:rPr>
          <w:rFonts w:cs="Arial"/>
          <w:szCs w:val="22"/>
          <w:u w:val="single"/>
        </w:rPr>
        <w:t xml:space="preserve">Required </w:t>
      </w:r>
      <w:r w:rsidR="00911526">
        <w:rPr>
          <w:rFonts w:cs="Arial"/>
          <w:szCs w:val="22"/>
          <w:u w:val="single"/>
        </w:rPr>
        <w:t>Textbook</w:t>
      </w:r>
      <w:r w:rsidRPr="009767C9">
        <w:rPr>
          <w:rFonts w:cs="Arial"/>
          <w:szCs w:val="22"/>
        </w:rPr>
        <w:tab/>
      </w:r>
      <w:proofErr w:type="spellStart"/>
      <w:r w:rsidR="00A07B7D">
        <w:rPr>
          <w:rFonts w:cs="Arial"/>
          <w:szCs w:val="22"/>
        </w:rPr>
        <w:t>Sarafino</w:t>
      </w:r>
      <w:proofErr w:type="spellEnd"/>
      <w:r w:rsidR="00A07B7D">
        <w:rPr>
          <w:rFonts w:cs="Arial"/>
          <w:szCs w:val="22"/>
        </w:rPr>
        <w:t xml:space="preserve">, Smith, King, &amp; De </w:t>
      </w:r>
      <w:proofErr w:type="spellStart"/>
      <w:r w:rsidR="00A07B7D">
        <w:rPr>
          <w:rFonts w:cs="Arial"/>
          <w:szCs w:val="22"/>
        </w:rPr>
        <w:t>Longis</w:t>
      </w:r>
      <w:proofErr w:type="spellEnd"/>
      <w:r w:rsidR="00A07B7D">
        <w:rPr>
          <w:rFonts w:cs="Arial"/>
          <w:szCs w:val="22"/>
        </w:rPr>
        <w:t xml:space="preserve"> (2015).</w:t>
      </w:r>
      <w:proofErr w:type="gramEnd"/>
      <w:r w:rsidR="00A07B7D">
        <w:rPr>
          <w:rFonts w:cs="Arial"/>
          <w:szCs w:val="22"/>
        </w:rPr>
        <w:t xml:space="preserve">  </w:t>
      </w:r>
      <w:r w:rsidR="00A07B7D" w:rsidRPr="00A07B7D">
        <w:rPr>
          <w:rFonts w:cs="Arial"/>
          <w:i/>
          <w:szCs w:val="22"/>
        </w:rPr>
        <w:t xml:space="preserve">Health Psychology: </w:t>
      </w:r>
      <w:proofErr w:type="spellStart"/>
      <w:r w:rsidR="00A07B7D" w:rsidRPr="00A07B7D">
        <w:rPr>
          <w:rFonts w:cs="Arial"/>
          <w:i/>
          <w:szCs w:val="22"/>
        </w:rPr>
        <w:t>Biopsychosocial</w:t>
      </w:r>
      <w:proofErr w:type="spellEnd"/>
      <w:r w:rsidR="00A07B7D" w:rsidRPr="00A07B7D">
        <w:rPr>
          <w:rFonts w:cs="Arial"/>
          <w:i/>
          <w:szCs w:val="22"/>
        </w:rPr>
        <w:t xml:space="preserve"> Interactions – Canadian edition.</w:t>
      </w:r>
      <w:r w:rsidR="00A07B7D">
        <w:rPr>
          <w:rFonts w:cs="Arial"/>
          <w:szCs w:val="22"/>
        </w:rPr>
        <w:t xml:space="preserve">  Wiley: Toronto. </w:t>
      </w:r>
    </w:p>
    <w:p w:rsidR="007619F3" w:rsidRPr="009767C9" w:rsidRDefault="007619F3" w:rsidP="0030636E">
      <w:pPr>
        <w:rPr>
          <w:rFonts w:cs="Arial"/>
          <w:szCs w:val="22"/>
          <w:u w:val="single"/>
        </w:rPr>
      </w:pPr>
    </w:p>
    <w:p w:rsidR="007619F3" w:rsidRPr="009767C9" w:rsidRDefault="007619F3" w:rsidP="0030636E">
      <w:pPr>
        <w:rPr>
          <w:rFonts w:cs="Arial"/>
          <w:szCs w:val="22"/>
        </w:rPr>
      </w:pPr>
      <w:proofErr w:type="gramStart"/>
      <w:r w:rsidRPr="009767C9">
        <w:rPr>
          <w:rFonts w:cs="Arial"/>
          <w:szCs w:val="22"/>
          <w:u w:val="single"/>
        </w:rPr>
        <w:t>Prerequisite</w:t>
      </w:r>
      <w:r w:rsidRPr="009767C9">
        <w:rPr>
          <w:rFonts w:cs="Arial"/>
          <w:szCs w:val="22"/>
        </w:rPr>
        <w:tab/>
      </w:r>
      <w:r w:rsidRPr="009767C9">
        <w:rPr>
          <w:rFonts w:cs="Arial"/>
          <w:szCs w:val="22"/>
        </w:rPr>
        <w:tab/>
      </w:r>
      <w:r w:rsidR="008C0EF1" w:rsidRPr="009767C9">
        <w:rPr>
          <w:rFonts w:cs="Arial"/>
          <w:szCs w:val="22"/>
        </w:rPr>
        <w:tab/>
      </w:r>
      <w:r w:rsidRPr="009767C9">
        <w:rPr>
          <w:rFonts w:cs="Arial"/>
          <w:szCs w:val="22"/>
        </w:rPr>
        <w:t>AK/AS/HH/SC/PSYC 1010 6.0 with a minimum grade of C.</w:t>
      </w:r>
      <w:proofErr w:type="gramEnd"/>
    </w:p>
    <w:p w:rsidR="007619F3" w:rsidRPr="009767C9" w:rsidRDefault="007619F3" w:rsidP="0030636E">
      <w:pPr>
        <w:rPr>
          <w:rFonts w:cs="Arial"/>
          <w:szCs w:val="22"/>
        </w:rPr>
      </w:pPr>
    </w:p>
    <w:p w:rsidR="007619F3" w:rsidRPr="009767C9" w:rsidRDefault="007619F3" w:rsidP="007619F3">
      <w:pPr>
        <w:ind w:left="2880" w:hanging="2880"/>
        <w:rPr>
          <w:rFonts w:cs="Arial"/>
          <w:szCs w:val="22"/>
        </w:rPr>
      </w:pPr>
      <w:r w:rsidRPr="009767C9">
        <w:rPr>
          <w:rFonts w:cs="Arial"/>
          <w:szCs w:val="22"/>
          <w:u w:val="single"/>
        </w:rPr>
        <w:t>Course Credit Exclusions</w:t>
      </w:r>
      <w:r w:rsidRPr="009767C9">
        <w:rPr>
          <w:rFonts w:cs="Arial"/>
          <w:szCs w:val="22"/>
        </w:rPr>
        <w:tab/>
        <w:t>AS/SC/PSYC 3440 3.0 (prior to Summer 2002), GL/PSYC 3635 3.0, KINE 3100 3.0, AS/SC/KNE 4050D3.0 or AS/SC/KINE 4710 3.0</w:t>
      </w:r>
    </w:p>
    <w:p w:rsidR="00707E8F" w:rsidRPr="009767C9" w:rsidRDefault="00707E8F" w:rsidP="0030636E">
      <w:pPr>
        <w:rPr>
          <w:rFonts w:cs="Arial"/>
          <w:szCs w:val="22"/>
        </w:rPr>
      </w:pPr>
    </w:p>
    <w:p w:rsidR="00911526" w:rsidRDefault="00911526">
      <w:pPr>
        <w:ind w:left="2880" w:hanging="2880"/>
        <w:rPr>
          <w:rFonts w:cs="Arial"/>
          <w:szCs w:val="22"/>
          <w:u w:val="single"/>
        </w:rPr>
      </w:pPr>
    </w:p>
    <w:p w:rsidR="00911526" w:rsidRDefault="00911526">
      <w:pPr>
        <w:ind w:left="2880" w:hanging="2880"/>
        <w:rPr>
          <w:rFonts w:cs="Arial"/>
          <w:szCs w:val="22"/>
          <w:u w:val="single"/>
        </w:rPr>
      </w:pPr>
    </w:p>
    <w:p w:rsidR="00911526" w:rsidRDefault="00911526">
      <w:pPr>
        <w:ind w:left="2880" w:hanging="2880"/>
        <w:rPr>
          <w:rFonts w:cs="Arial"/>
          <w:szCs w:val="22"/>
          <w:u w:val="single"/>
        </w:rPr>
      </w:pPr>
    </w:p>
    <w:p w:rsidR="00911526" w:rsidRDefault="00911526">
      <w:pPr>
        <w:ind w:left="2880" w:hanging="2880"/>
        <w:rPr>
          <w:rFonts w:cs="Arial"/>
          <w:szCs w:val="22"/>
          <w:u w:val="single"/>
        </w:rPr>
      </w:pPr>
    </w:p>
    <w:p w:rsidR="00911526" w:rsidRDefault="00911526">
      <w:pPr>
        <w:ind w:left="2880" w:hanging="2880"/>
        <w:rPr>
          <w:rFonts w:cs="Arial"/>
          <w:szCs w:val="22"/>
          <w:u w:val="single"/>
        </w:rPr>
      </w:pPr>
    </w:p>
    <w:p w:rsidR="00DE01A5" w:rsidRPr="009767C9" w:rsidRDefault="005C3940">
      <w:pPr>
        <w:ind w:left="2880" w:hanging="2880"/>
        <w:rPr>
          <w:rFonts w:cs="Arial"/>
          <w:szCs w:val="22"/>
          <w:u w:val="single"/>
        </w:rPr>
      </w:pPr>
      <w:r w:rsidRPr="009767C9">
        <w:rPr>
          <w:rFonts w:cs="Arial"/>
          <w:szCs w:val="22"/>
          <w:u w:val="single"/>
        </w:rPr>
        <w:lastRenderedPageBreak/>
        <w:t>Additional Information</w:t>
      </w:r>
    </w:p>
    <w:p w:rsidR="00DE01A5" w:rsidRPr="009767C9" w:rsidRDefault="00DE01A5">
      <w:pPr>
        <w:ind w:left="2880" w:hanging="2880"/>
        <w:rPr>
          <w:rFonts w:cs="Arial"/>
          <w:szCs w:val="22"/>
        </w:rPr>
      </w:pPr>
    </w:p>
    <w:p w:rsidR="00DE01A5" w:rsidRDefault="00DE01A5">
      <w:pPr>
        <w:rPr>
          <w:rFonts w:cs="Arial"/>
          <w:szCs w:val="22"/>
        </w:rPr>
      </w:pPr>
      <w:r w:rsidRPr="009767C9">
        <w:rPr>
          <w:rFonts w:cs="Arial"/>
          <w:szCs w:val="22"/>
        </w:rPr>
        <w:t xml:space="preserve">Excellent tips on </w:t>
      </w:r>
      <w:r w:rsidR="00C4640C" w:rsidRPr="009767C9">
        <w:rPr>
          <w:rFonts w:cs="Arial"/>
          <w:szCs w:val="22"/>
        </w:rPr>
        <w:t xml:space="preserve">all aspects of </w:t>
      </w:r>
      <w:r w:rsidRPr="009767C9">
        <w:rPr>
          <w:rFonts w:cs="Arial"/>
          <w:szCs w:val="22"/>
        </w:rPr>
        <w:t xml:space="preserve">studying for and writing exams </w:t>
      </w:r>
      <w:r w:rsidR="00C4640C" w:rsidRPr="009767C9">
        <w:rPr>
          <w:rFonts w:cs="Arial"/>
          <w:szCs w:val="22"/>
        </w:rPr>
        <w:t>can be found at the C</w:t>
      </w:r>
      <w:r w:rsidRPr="009767C9">
        <w:rPr>
          <w:rFonts w:cs="Arial"/>
          <w:szCs w:val="22"/>
        </w:rPr>
        <w:t>ounseling and Development Centre</w:t>
      </w:r>
      <w:r w:rsidR="00C4640C" w:rsidRPr="009767C9">
        <w:rPr>
          <w:rFonts w:cs="Arial"/>
          <w:szCs w:val="22"/>
        </w:rPr>
        <w:t>’s</w:t>
      </w:r>
      <w:r w:rsidRPr="009767C9">
        <w:rPr>
          <w:rFonts w:cs="Arial"/>
          <w:szCs w:val="22"/>
        </w:rPr>
        <w:t xml:space="preserve">, Learning Skills </w:t>
      </w:r>
      <w:r w:rsidR="005874C1">
        <w:rPr>
          <w:rFonts w:cs="Arial"/>
          <w:szCs w:val="22"/>
        </w:rPr>
        <w:t>Services</w:t>
      </w:r>
      <w:r w:rsidR="00C4640C" w:rsidRPr="009767C9">
        <w:rPr>
          <w:rFonts w:cs="Arial"/>
          <w:szCs w:val="22"/>
        </w:rPr>
        <w:t xml:space="preserve"> website: </w:t>
      </w:r>
      <w:hyperlink r:id="rId11" w:history="1">
        <w:r w:rsidR="005874C1" w:rsidRPr="00385E5C">
          <w:rPr>
            <w:rStyle w:val="Hyperlink"/>
          </w:rPr>
          <w:t>http://www.yorku.ca/cds/lss/</w:t>
        </w:r>
      </w:hyperlink>
      <w:r w:rsidR="005874C1">
        <w:rPr>
          <w:rFonts w:cs="Arial"/>
          <w:szCs w:val="22"/>
        </w:rPr>
        <w:t xml:space="preserve"> .</w:t>
      </w:r>
    </w:p>
    <w:p w:rsidR="005874C1" w:rsidRPr="009767C9" w:rsidRDefault="005874C1">
      <w:pPr>
        <w:rPr>
          <w:rFonts w:cs="Arial"/>
          <w:szCs w:val="22"/>
        </w:rPr>
      </w:pPr>
    </w:p>
    <w:p w:rsidR="00DE01A5" w:rsidRPr="009767C9" w:rsidRDefault="00B62B43" w:rsidP="00607045">
      <w:pPr>
        <w:rPr>
          <w:rFonts w:cs="Arial"/>
          <w:szCs w:val="22"/>
        </w:rPr>
      </w:pPr>
      <w:r>
        <w:rPr>
          <w:rFonts w:cs="Arial"/>
          <w:szCs w:val="22"/>
        </w:rPr>
        <w:t xml:space="preserve">The university takes academic integrity very seriously.  </w:t>
      </w:r>
      <w:r w:rsidR="00607045" w:rsidRPr="009767C9">
        <w:rPr>
          <w:rFonts w:cs="Arial"/>
          <w:szCs w:val="22"/>
        </w:rPr>
        <w:t xml:space="preserve">York’s Senate Policy on Academic Integrity is important for all students to know and can be found at </w:t>
      </w:r>
      <w:hyperlink r:id="rId12" w:history="1">
        <w:r w:rsidR="005874C1" w:rsidRPr="00385E5C">
          <w:rPr>
            <w:rStyle w:val="Hyperlink"/>
          </w:rPr>
          <w:t>http://www.yorku.ca/academicintegrity/</w:t>
        </w:r>
      </w:hyperlink>
      <w:r w:rsidR="005874C1">
        <w:t>.</w:t>
      </w:r>
      <w:r>
        <w:t xml:space="preserve"> Breaches of academic integrity include plagiarism, buying and selling test banks, copying off of others, and using electronic devices of any kind during a test or examination. </w:t>
      </w:r>
    </w:p>
    <w:p w:rsidR="00DE01A5" w:rsidRPr="009767C9" w:rsidRDefault="00DE01A5" w:rsidP="0093272F">
      <w:pPr>
        <w:rPr>
          <w:rFonts w:cs="Arial"/>
          <w:szCs w:val="22"/>
        </w:rPr>
      </w:pPr>
    </w:p>
    <w:p w:rsidR="0076153B" w:rsidRPr="009767C9" w:rsidRDefault="0076153B" w:rsidP="0076153B">
      <w:pPr>
        <w:rPr>
          <w:rFonts w:cs="Arial"/>
          <w:szCs w:val="22"/>
          <w:u w:val="single"/>
        </w:rPr>
      </w:pPr>
      <w:r w:rsidRPr="009767C9">
        <w:rPr>
          <w:rFonts w:cs="Arial"/>
          <w:szCs w:val="22"/>
          <w:u w:val="single"/>
        </w:rPr>
        <w:t xml:space="preserve">Important </w:t>
      </w:r>
      <w:proofErr w:type="spellStart"/>
      <w:r w:rsidR="00D409C6">
        <w:rPr>
          <w:rFonts w:cs="Arial"/>
          <w:szCs w:val="22"/>
          <w:u w:val="single"/>
        </w:rPr>
        <w:t>YorkU</w:t>
      </w:r>
      <w:proofErr w:type="spellEnd"/>
      <w:r w:rsidR="00D409C6">
        <w:rPr>
          <w:rFonts w:cs="Arial"/>
          <w:szCs w:val="22"/>
          <w:u w:val="single"/>
        </w:rPr>
        <w:t xml:space="preserve"> </w:t>
      </w:r>
      <w:r w:rsidR="00B35BD9">
        <w:rPr>
          <w:rFonts w:cs="Arial"/>
          <w:szCs w:val="22"/>
          <w:u w:val="single"/>
        </w:rPr>
        <w:t>Winter</w:t>
      </w:r>
      <w:r w:rsidR="00D00223" w:rsidRPr="009767C9">
        <w:rPr>
          <w:rFonts w:cs="Arial"/>
          <w:szCs w:val="22"/>
          <w:u w:val="single"/>
        </w:rPr>
        <w:t xml:space="preserve"> </w:t>
      </w:r>
      <w:r w:rsidR="000F7A1E">
        <w:rPr>
          <w:rFonts w:cs="Arial"/>
          <w:szCs w:val="22"/>
          <w:u w:val="single"/>
        </w:rPr>
        <w:t>201</w:t>
      </w:r>
      <w:r w:rsidR="00B35BD9">
        <w:rPr>
          <w:rFonts w:cs="Arial"/>
          <w:szCs w:val="22"/>
          <w:u w:val="single"/>
        </w:rPr>
        <w:t>7</w:t>
      </w:r>
      <w:r w:rsidR="009224D2" w:rsidRPr="009767C9">
        <w:rPr>
          <w:rFonts w:cs="Arial"/>
          <w:szCs w:val="22"/>
          <w:u w:val="single"/>
        </w:rPr>
        <w:t xml:space="preserve"> </w:t>
      </w:r>
      <w:r w:rsidR="005C3940" w:rsidRPr="009767C9">
        <w:rPr>
          <w:rFonts w:cs="Arial"/>
          <w:szCs w:val="22"/>
          <w:u w:val="single"/>
        </w:rPr>
        <w:t>term dates</w:t>
      </w:r>
    </w:p>
    <w:p w:rsidR="00D00223" w:rsidRPr="009767C9" w:rsidRDefault="00D00223" w:rsidP="0076153B">
      <w:pPr>
        <w:tabs>
          <w:tab w:val="left" w:pos="0"/>
          <w:tab w:val="left" w:pos="1710"/>
        </w:tabs>
        <w:rPr>
          <w:rFonts w:cs="Arial"/>
          <w:szCs w:val="22"/>
        </w:rPr>
      </w:pPr>
    </w:p>
    <w:p w:rsidR="005874C1" w:rsidRDefault="00B35BD9" w:rsidP="00D00223">
      <w:pPr>
        <w:tabs>
          <w:tab w:val="left" w:pos="0"/>
          <w:tab w:val="left" w:pos="1710"/>
        </w:tabs>
        <w:rPr>
          <w:rFonts w:cs="Arial"/>
          <w:szCs w:val="22"/>
        </w:rPr>
      </w:pPr>
      <w:r>
        <w:rPr>
          <w:rFonts w:cs="Arial"/>
          <w:szCs w:val="22"/>
        </w:rPr>
        <w:t>January 5</w:t>
      </w:r>
      <w:r w:rsidR="005874C1">
        <w:rPr>
          <w:rFonts w:cs="Arial"/>
          <w:szCs w:val="22"/>
        </w:rPr>
        <w:t xml:space="preserve"> </w:t>
      </w:r>
      <w:r w:rsidR="005874C1">
        <w:rPr>
          <w:rFonts w:cs="Arial"/>
          <w:szCs w:val="22"/>
        </w:rPr>
        <w:tab/>
      </w:r>
      <w:r w:rsidR="005874C1">
        <w:rPr>
          <w:rFonts w:cs="Arial"/>
          <w:szCs w:val="22"/>
        </w:rPr>
        <w:tab/>
        <w:t>Classes start</w:t>
      </w:r>
    </w:p>
    <w:p w:rsidR="0076153B" w:rsidRPr="009767C9" w:rsidRDefault="003877C2" w:rsidP="00D00223">
      <w:pPr>
        <w:tabs>
          <w:tab w:val="left" w:pos="0"/>
          <w:tab w:val="left" w:pos="1710"/>
        </w:tabs>
        <w:rPr>
          <w:rFonts w:cs="Arial"/>
          <w:szCs w:val="22"/>
        </w:rPr>
      </w:pPr>
      <w:r>
        <w:rPr>
          <w:rFonts w:cs="Arial"/>
          <w:szCs w:val="22"/>
        </w:rPr>
        <w:t>January 18</w:t>
      </w:r>
      <w:r w:rsidR="0076153B" w:rsidRPr="009767C9">
        <w:rPr>
          <w:rFonts w:cs="Arial"/>
          <w:szCs w:val="22"/>
        </w:rPr>
        <w:tab/>
      </w:r>
      <w:r w:rsidR="00242288" w:rsidRPr="009767C9">
        <w:rPr>
          <w:rFonts w:cs="Arial"/>
          <w:szCs w:val="22"/>
        </w:rPr>
        <w:tab/>
      </w:r>
      <w:r w:rsidR="0076153B" w:rsidRPr="009767C9">
        <w:rPr>
          <w:rFonts w:cs="Arial"/>
          <w:szCs w:val="22"/>
        </w:rPr>
        <w:t xml:space="preserve">Last date to </w:t>
      </w:r>
      <w:r w:rsidR="00946311" w:rsidRPr="009767C9">
        <w:rPr>
          <w:rFonts w:cs="Arial"/>
          <w:szCs w:val="22"/>
        </w:rPr>
        <w:t>enroll</w:t>
      </w:r>
      <w:r w:rsidR="0076153B" w:rsidRPr="009767C9">
        <w:rPr>
          <w:rFonts w:cs="Arial"/>
          <w:szCs w:val="22"/>
        </w:rPr>
        <w:t xml:space="preserve"> </w:t>
      </w:r>
      <w:r w:rsidR="00457BBC">
        <w:rPr>
          <w:rFonts w:cs="Arial"/>
          <w:szCs w:val="22"/>
        </w:rPr>
        <w:t xml:space="preserve">in a course </w:t>
      </w:r>
      <w:r w:rsidR="0076153B" w:rsidRPr="009767C9">
        <w:rPr>
          <w:rFonts w:cs="Arial"/>
          <w:szCs w:val="22"/>
          <w:u w:val="single"/>
        </w:rPr>
        <w:t>without</w:t>
      </w:r>
      <w:r w:rsidR="0076153B" w:rsidRPr="009767C9">
        <w:rPr>
          <w:rFonts w:cs="Arial"/>
          <w:szCs w:val="22"/>
        </w:rPr>
        <w:t xml:space="preserve"> </w:t>
      </w:r>
      <w:r w:rsidR="002D3116" w:rsidRPr="009767C9">
        <w:rPr>
          <w:rFonts w:cs="Arial"/>
          <w:szCs w:val="22"/>
        </w:rPr>
        <w:t>permission</w:t>
      </w:r>
      <w:r w:rsidR="00536EC7">
        <w:rPr>
          <w:rFonts w:cs="Arial"/>
          <w:szCs w:val="22"/>
        </w:rPr>
        <w:t xml:space="preserve"> from the instructor</w:t>
      </w:r>
    </w:p>
    <w:p w:rsidR="0076153B" w:rsidRPr="009767C9" w:rsidRDefault="003877C2" w:rsidP="0076153B">
      <w:pPr>
        <w:tabs>
          <w:tab w:val="left" w:pos="1530"/>
          <w:tab w:val="left" w:pos="1710"/>
        </w:tabs>
        <w:ind w:left="1710" w:hanging="1710"/>
        <w:rPr>
          <w:rFonts w:cs="Arial"/>
          <w:szCs w:val="22"/>
        </w:rPr>
      </w:pPr>
      <w:r>
        <w:rPr>
          <w:rFonts w:cs="Arial"/>
          <w:szCs w:val="22"/>
        </w:rPr>
        <w:t>February 1</w:t>
      </w:r>
      <w:r w:rsidR="0076153B" w:rsidRPr="009767C9">
        <w:rPr>
          <w:rFonts w:cs="Arial"/>
          <w:szCs w:val="22"/>
        </w:rPr>
        <w:tab/>
      </w:r>
      <w:r w:rsidR="0076153B" w:rsidRPr="009767C9">
        <w:rPr>
          <w:rFonts w:cs="Arial"/>
          <w:szCs w:val="22"/>
        </w:rPr>
        <w:tab/>
      </w:r>
      <w:r w:rsidR="00242288" w:rsidRPr="009767C9">
        <w:rPr>
          <w:rFonts w:cs="Arial"/>
          <w:szCs w:val="22"/>
        </w:rPr>
        <w:tab/>
      </w:r>
      <w:r w:rsidR="0076153B" w:rsidRPr="009767C9">
        <w:rPr>
          <w:rFonts w:cs="Arial"/>
          <w:szCs w:val="22"/>
        </w:rPr>
        <w:t xml:space="preserve">Last date to </w:t>
      </w:r>
      <w:r w:rsidR="00946311" w:rsidRPr="009767C9">
        <w:rPr>
          <w:rFonts w:cs="Arial"/>
          <w:szCs w:val="22"/>
        </w:rPr>
        <w:t>enroll</w:t>
      </w:r>
      <w:r w:rsidR="0076153B" w:rsidRPr="009767C9">
        <w:rPr>
          <w:rFonts w:cs="Arial"/>
          <w:szCs w:val="22"/>
        </w:rPr>
        <w:t xml:space="preserve"> </w:t>
      </w:r>
      <w:r w:rsidR="00457BBC">
        <w:rPr>
          <w:rFonts w:cs="Arial"/>
          <w:szCs w:val="22"/>
        </w:rPr>
        <w:t xml:space="preserve">in a course </w:t>
      </w:r>
      <w:r w:rsidR="0076153B" w:rsidRPr="009767C9">
        <w:rPr>
          <w:rFonts w:cs="Arial"/>
          <w:szCs w:val="22"/>
          <w:u w:val="single"/>
        </w:rPr>
        <w:t>with</w:t>
      </w:r>
      <w:r w:rsidR="0076153B" w:rsidRPr="009767C9">
        <w:rPr>
          <w:rFonts w:cs="Arial"/>
          <w:szCs w:val="22"/>
        </w:rPr>
        <w:t xml:space="preserve"> </w:t>
      </w:r>
      <w:r w:rsidR="002D3116" w:rsidRPr="009767C9">
        <w:rPr>
          <w:rFonts w:cs="Arial"/>
          <w:szCs w:val="22"/>
        </w:rPr>
        <w:t>permission</w:t>
      </w:r>
      <w:r w:rsidR="00536EC7">
        <w:rPr>
          <w:rFonts w:cs="Arial"/>
          <w:szCs w:val="22"/>
        </w:rPr>
        <w:t xml:space="preserve"> from the instructor</w:t>
      </w:r>
    </w:p>
    <w:p w:rsidR="0076153B" w:rsidRPr="009767C9" w:rsidRDefault="003877C2" w:rsidP="0076153B">
      <w:pPr>
        <w:tabs>
          <w:tab w:val="left" w:pos="1530"/>
          <w:tab w:val="left" w:pos="1710"/>
        </w:tabs>
        <w:rPr>
          <w:rFonts w:cs="Arial"/>
          <w:szCs w:val="22"/>
        </w:rPr>
      </w:pPr>
      <w:r>
        <w:rPr>
          <w:rFonts w:cs="Arial"/>
          <w:szCs w:val="22"/>
        </w:rPr>
        <w:t>March 10</w:t>
      </w:r>
      <w:r w:rsidR="0076153B" w:rsidRPr="009767C9">
        <w:rPr>
          <w:rFonts w:cs="Arial"/>
          <w:szCs w:val="22"/>
        </w:rPr>
        <w:tab/>
      </w:r>
      <w:r w:rsidR="0076153B" w:rsidRPr="009767C9">
        <w:rPr>
          <w:rFonts w:cs="Arial"/>
          <w:szCs w:val="22"/>
        </w:rPr>
        <w:tab/>
      </w:r>
      <w:r w:rsidR="00242288" w:rsidRPr="009767C9">
        <w:rPr>
          <w:rFonts w:cs="Arial"/>
          <w:szCs w:val="22"/>
        </w:rPr>
        <w:tab/>
      </w:r>
      <w:r w:rsidR="0076153B" w:rsidRPr="009767C9">
        <w:rPr>
          <w:rFonts w:cs="Arial"/>
          <w:szCs w:val="22"/>
        </w:rPr>
        <w:t xml:space="preserve">Last date to drop </w:t>
      </w:r>
      <w:r w:rsidR="00457BBC">
        <w:rPr>
          <w:rFonts w:cs="Arial"/>
          <w:szCs w:val="22"/>
        </w:rPr>
        <w:t>a</w:t>
      </w:r>
      <w:r w:rsidR="008C0EF1" w:rsidRPr="009767C9">
        <w:rPr>
          <w:rFonts w:cs="Arial"/>
          <w:szCs w:val="22"/>
        </w:rPr>
        <w:t xml:space="preserve"> </w:t>
      </w:r>
      <w:r w:rsidR="0076153B" w:rsidRPr="009767C9">
        <w:rPr>
          <w:rFonts w:cs="Arial"/>
          <w:szCs w:val="22"/>
        </w:rPr>
        <w:t>co</w:t>
      </w:r>
      <w:r w:rsidR="002D3116" w:rsidRPr="009767C9">
        <w:rPr>
          <w:rFonts w:cs="Arial"/>
          <w:szCs w:val="22"/>
        </w:rPr>
        <w:t>urse without receiving a grade</w:t>
      </w:r>
      <w:r w:rsidR="00457BBC">
        <w:rPr>
          <w:rFonts w:cs="Arial"/>
          <w:szCs w:val="22"/>
        </w:rPr>
        <w:t xml:space="preserve"> </w:t>
      </w:r>
    </w:p>
    <w:p w:rsidR="00911526" w:rsidRDefault="00911526">
      <w:pPr>
        <w:pStyle w:val="Heading1"/>
        <w:rPr>
          <w:rFonts w:cs="Arial"/>
          <w:szCs w:val="22"/>
        </w:rPr>
      </w:pPr>
    </w:p>
    <w:p w:rsidR="00DE01A5" w:rsidRPr="009767C9" w:rsidRDefault="00911526">
      <w:pPr>
        <w:pStyle w:val="Heading1"/>
        <w:rPr>
          <w:rFonts w:cs="Arial"/>
          <w:szCs w:val="22"/>
        </w:rPr>
      </w:pPr>
      <w:r>
        <w:rPr>
          <w:rFonts w:cs="Arial"/>
          <w:szCs w:val="22"/>
        </w:rPr>
        <w:t>Evaluation</w:t>
      </w:r>
      <w:r w:rsidR="0043477B" w:rsidRPr="009767C9">
        <w:rPr>
          <w:rFonts w:cs="Arial"/>
          <w:szCs w:val="22"/>
        </w:rPr>
        <w:t xml:space="preserve"> Scheme</w:t>
      </w:r>
    </w:p>
    <w:p w:rsidR="00DE01A5" w:rsidRPr="009767C9" w:rsidRDefault="00DE01A5">
      <w:pPr>
        <w:pStyle w:val="Heading1"/>
        <w:rPr>
          <w:rFonts w:cs="Arial"/>
          <w:b/>
          <w:szCs w:val="22"/>
        </w:rPr>
      </w:pPr>
    </w:p>
    <w:p w:rsidR="00DE01A5" w:rsidRPr="009767C9" w:rsidRDefault="00DE01A5">
      <w:pPr>
        <w:pStyle w:val="Heading1"/>
        <w:rPr>
          <w:rFonts w:cs="Arial"/>
          <w:b/>
          <w:szCs w:val="22"/>
          <w:u w:val="none"/>
        </w:rPr>
      </w:pPr>
      <w:r w:rsidRPr="009767C9">
        <w:rPr>
          <w:rFonts w:cs="Arial"/>
          <w:b/>
          <w:szCs w:val="22"/>
        </w:rPr>
        <w:t>Test 1 (</w:t>
      </w:r>
      <w:r w:rsidR="007724B9" w:rsidRPr="009767C9">
        <w:rPr>
          <w:rFonts w:cs="Arial"/>
          <w:b/>
          <w:szCs w:val="22"/>
        </w:rPr>
        <w:t>30</w:t>
      </w:r>
      <w:r w:rsidRPr="009767C9">
        <w:rPr>
          <w:rFonts w:cs="Arial"/>
          <w:b/>
          <w:szCs w:val="22"/>
        </w:rPr>
        <w:t>%)</w:t>
      </w:r>
      <w:r w:rsidRPr="009767C9">
        <w:rPr>
          <w:rFonts w:cs="Arial"/>
          <w:b/>
          <w:szCs w:val="22"/>
          <w:u w:val="none"/>
        </w:rPr>
        <w:tab/>
      </w:r>
      <w:r w:rsidR="005C2100" w:rsidRPr="009767C9">
        <w:rPr>
          <w:rFonts w:cs="Arial"/>
          <w:b/>
          <w:szCs w:val="22"/>
          <w:u w:val="none"/>
        </w:rPr>
        <w:t xml:space="preserve"> </w:t>
      </w:r>
      <w:r w:rsidR="005C2100" w:rsidRPr="009767C9">
        <w:rPr>
          <w:rFonts w:cs="Arial"/>
          <w:b/>
          <w:szCs w:val="22"/>
          <w:u w:val="none"/>
        </w:rPr>
        <w:tab/>
      </w:r>
      <w:r w:rsidR="00B35BD9">
        <w:rPr>
          <w:rFonts w:cs="Arial"/>
          <w:b/>
          <w:szCs w:val="22"/>
          <w:u w:val="none"/>
        </w:rPr>
        <w:t>TUESDAY</w:t>
      </w:r>
      <w:r w:rsidR="00E853AD" w:rsidRPr="009767C9">
        <w:rPr>
          <w:rFonts w:cs="Arial"/>
          <w:b/>
          <w:szCs w:val="22"/>
          <w:u w:val="none"/>
        </w:rPr>
        <w:t xml:space="preserve">, </w:t>
      </w:r>
      <w:r w:rsidR="00B35BD9">
        <w:rPr>
          <w:rFonts w:cs="Arial"/>
          <w:b/>
          <w:szCs w:val="22"/>
          <w:u w:val="none"/>
        </w:rPr>
        <w:t>JANUARY 31</w:t>
      </w:r>
      <w:r w:rsidR="00E853AD" w:rsidRPr="009767C9">
        <w:rPr>
          <w:rFonts w:cs="Arial"/>
          <w:b/>
          <w:szCs w:val="22"/>
          <w:u w:val="none"/>
        </w:rPr>
        <w:t>, 201</w:t>
      </w:r>
      <w:r w:rsidR="00B35BD9">
        <w:rPr>
          <w:rFonts w:cs="Arial"/>
          <w:b/>
          <w:szCs w:val="22"/>
          <w:u w:val="none"/>
        </w:rPr>
        <w:t>7</w:t>
      </w:r>
    </w:p>
    <w:p w:rsidR="00DE01A5" w:rsidRPr="009767C9" w:rsidRDefault="00DE01A5">
      <w:pPr>
        <w:pStyle w:val="Heading1"/>
        <w:rPr>
          <w:rFonts w:cs="Arial"/>
          <w:szCs w:val="22"/>
          <w:u w:val="none"/>
        </w:rPr>
      </w:pPr>
      <w:r w:rsidRPr="009767C9">
        <w:rPr>
          <w:rFonts w:cs="Arial"/>
          <w:szCs w:val="22"/>
          <w:u w:val="none"/>
        </w:rPr>
        <w:t>Content:</w:t>
      </w:r>
      <w:r w:rsidR="002D3116" w:rsidRPr="009767C9">
        <w:rPr>
          <w:rFonts w:cs="Arial"/>
          <w:szCs w:val="22"/>
          <w:u w:val="none"/>
        </w:rPr>
        <w:t xml:space="preserve">  </w:t>
      </w:r>
      <w:r w:rsidRPr="009767C9">
        <w:rPr>
          <w:rFonts w:cs="Arial"/>
          <w:szCs w:val="22"/>
          <w:u w:val="none"/>
        </w:rPr>
        <w:t xml:space="preserve">Chapters </w:t>
      </w:r>
      <w:r w:rsidR="00B35BD9">
        <w:rPr>
          <w:rFonts w:cs="Arial"/>
          <w:szCs w:val="22"/>
          <w:u w:val="none"/>
        </w:rPr>
        <w:t>1-5</w:t>
      </w:r>
      <w:r w:rsidR="00536EC7">
        <w:rPr>
          <w:rFonts w:cs="Arial"/>
          <w:szCs w:val="22"/>
          <w:u w:val="none"/>
        </w:rPr>
        <w:t xml:space="preserve"> </w:t>
      </w:r>
      <w:r w:rsidR="005F0FDC">
        <w:rPr>
          <w:rFonts w:cs="Arial"/>
          <w:szCs w:val="22"/>
          <w:u w:val="none"/>
        </w:rPr>
        <w:t xml:space="preserve">and </w:t>
      </w:r>
      <w:r w:rsidR="002D3116" w:rsidRPr="009767C9">
        <w:rPr>
          <w:rFonts w:cs="Arial"/>
          <w:szCs w:val="22"/>
          <w:u w:val="none"/>
        </w:rPr>
        <w:t xml:space="preserve">all </w:t>
      </w:r>
      <w:r w:rsidRPr="009767C9">
        <w:rPr>
          <w:rFonts w:cs="Arial"/>
          <w:szCs w:val="22"/>
          <w:u w:val="none"/>
        </w:rPr>
        <w:t>lecture material</w:t>
      </w:r>
      <w:r w:rsidR="002D3116" w:rsidRPr="009767C9">
        <w:rPr>
          <w:rFonts w:cs="Arial"/>
          <w:szCs w:val="22"/>
          <w:u w:val="none"/>
        </w:rPr>
        <w:t xml:space="preserve"> and </w:t>
      </w:r>
      <w:r w:rsidRPr="009767C9">
        <w:rPr>
          <w:rFonts w:cs="Arial"/>
          <w:szCs w:val="22"/>
          <w:u w:val="none"/>
        </w:rPr>
        <w:t xml:space="preserve">videos </w:t>
      </w:r>
      <w:r w:rsidR="00DB7A0B">
        <w:rPr>
          <w:rFonts w:cs="Arial"/>
          <w:szCs w:val="22"/>
          <w:u w:val="none"/>
        </w:rPr>
        <w:t>covered</w:t>
      </w:r>
      <w:r w:rsidR="0042545F" w:rsidRPr="009767C9">
        <w:rPr>
          <w:rFonts w:cs="Arial"/>
          <w:szCs w:val="22"/>
          <w:u w:val="none"/>
        </w:rPr>
        <w:t xml:space="preserve"> </w:t>
      </w:r>
      <w:r w:rsidR="0099463C">
        <w:rPr>
          <w:rFonts w:cs="Arial"/>
          <w:szCs w:val="22"/>
          <w:u w:val="none"/>
        </w:rPr>
        <w:t xml:space="preserve">in the course </w:t>
      </w:r>
      <w:r w:rsidRPr="009767C9">
        <w:rPr>
          <w:rFonts w:cs="Arial"/>
          <w:szCs w:val="22"/>
          <w:u w:val="none"/>
        </w:rPr>
        <w:t>to</w:t>
      </w:r>
      <w:r w:rsidR="00DB7A0B">
        <w:rPr>
          <w:rFonts w:cs="Arial"/>
          <w:szCs w:val="22"/>
          <w:u w:val="none"/>
        </w:rPr>
        <w:t>-</w:t>
      </w:r>
      <w:r w:rsidR="002D3116" w:rsidRPr="009767C9">
        <w:rPr>
          <w:rFonts w:cs="Arial"/>
          <w:szCs w:val="22"/>
          <w:u w:val="none"/>
        </w:rPr>
        <w:t>date</w:t>
      </w:r>
    </w:p>
    <w:p w:rsidR="00DE01A5" w:rsidRPr="009767C9" w:rsidRDefault="002D3116">
      <w:pPr>
        <w:pStyle w:val="Heading1"/>
        <w:rPr>
          <w:rFonts w:cs="Arial"/>
          <w:szCs w:val="22"/>
          <w:u w:val="none"/>
        </w:rPr>
      </w:pPr>
      <w:r w:rsidRPr="009767C9">
        <w:rPr>
          <w:rFonts w:cs="Arial"/>
          <w:szCs w:val="22"/>
          <w:u w:val="none"/>
        </w:rPr>
        <w:t xml:space="preserve">Format:  </w:t>
      </w:r>
      <w:r w:rsidR="007724B9" w:rsidRPr="009767C9">
        <w:rPr>
          <w:rFonts w:cs="Arial"/>
          <w:szCs w:val="22"/>
          <w:u w:val="none"/>
        </w:rPr>
        <w:t>75 multiple</w:t>
      </w:r>
      <w:r w:rsidR="00DE01A5" w:rsidRPr="009767C9">
        <w:rPr>
          <w:rFonts w:cs="Arial"/>
          <w:szCs w:val="22"/>
          <w:u w:val="none"/>
        </w:rPr>
        <w:t xml:space="preserve"> choice, </w:t>
      </w:r>
      <w:r w:rsidR="007724B9" w:rsidRPr="009767C9">
        <w:rPr>
          <w:rFonts w:cs="Arial"/>
          <w:szCs w:val="22"/>
          <w:u w:val="none"/>
        </w:rPr>
        <w:t xml:space="preserve">one </w:t>
      </w:r>
      <w:r w:rsidR="00DE01A5" w:rsidRPr="009767C9">
        <w:rPr>
          <w:rFonts w:cs="Arial"/>
          <w:szCs w:val="22"/>
          <w:u w:val="none"/>
        </w:rPr>
        <w:t>long answer</w:t>
      </w:r>
      <w:r w:rsidR="00C4640C" w:rsidRPr="009767C9">
        <w:rPr>
          <w:rFonts w:cs="Arial"/>
          <w:szCs w:val="22"/>
          <w:u w:val="none"/>
        </w:rPr>
        <w:t xml:space="preserve"> </w:t>
      </w:r>
    </w:p>
    <w:p w:rsidR="00DE01A5" w:rsidRPr="009767C9" w:rsidRDefault="00DE01A5">
      <w:pPr>
        <w:pStyle w:val="Heading1"/>
        <w:rPr>
          <w:rFonts w:cs="Arial"/>
          <w:szCs w:val="22"/>
          <w:u w:val="none"/>
        </w:rPr>
      </w:pPr>
    </w:p>
    <w:p w:rsidR="00DE01A5" w:rsidRPr="009767C9" w:rsidRDefault="00DE01A5">
      <w:pPr>
        <w:pStyle w:val="Heading1"/>
        <w:rPr>
          <w:rFonts w:cs="Arial"/>
          <w:szCs w:val="22"/>
        </w:rPr>
      </w:pPr>
      <w:r w:rsidRPr="009767C9">
        <w:rPr>
          <w:rFonts w:cs="Arial"/>
          <w:b/>
          <w:szCs w:val="22"/>
        </w:rPr>
        <w:t>Test 2 (</w:t>
      </w:r>
      <w:r w:rsidR="007724B9" w:rsidRPr="009767C9">
        <w:rPr>
          <w:rFonts w:cs="Arial"/>
          <w:b/>
          <w:szCs w:val="22"/>
        </w:rPr>
        <w:t>30</w:t>
      </w:r>
      <w:r w:rsidRPr="009767C9">
        <w:rPr>
          <w:rFonts w:cs="Arial"/>
          <w:b/>
          <w:szCs w:val="22"/>
        </w:rPr>
        <w:t>%)</w:t>
      </w:r>
      <w:r w:rsidR="005C2100" w:rsidRPr="009767C9">
        <w:rPr>
          <w:rFonts w:cs="Arial"/>
          <w:b/>
          <w:szCs w:val="22"/>
          <w:u w:val="none"/>
        </w:rPr>
        <w:tab/>
      </w:r>
      <w:r w:rsidR="00242288" w:rsidRPr="009767C9">
        <w:rPr>
          <w:rFonts w:cs="Arial"/>
          <w:b/>
          <w:szCs w:val="22"/>
          <w:u w:val="none"/>
        </w:rPr>
        <w:tab/>
      </w:r>
      <w:r w:rsidR="00B35BD9">
        <w:rPr>
          <w:rFonts w:cs="Arial"/>
          <w:b/>
          <w:szCs w:val="22"/>
          <w:u w:val="none"/>
        </w:rPr>
        <w:t>TUESDAY</w:t>
      </w:r>
      <w:r w:rsidR="00E853AD" w:rsidRPr="009767C9">
        <w:rPr>
          <w:rFonts w:cs="Arial"/>
          <w:b/>
          <w:szCs w:val="22"/>
          <w:u w:val="none"/>
        </w:rPr>
        <w:t xml:space="preserve">, </w:t>
      </w:r>
      <w:r w:rsidR="00B35BD9">
        <w:rPr>
          <w:rFonts w:cs="Arial"/>
          <w:b/>
          <w:szCs w:val="22"/>
          <w:u w:val="none"/>
        </w:rPr>
        <w:t>MARCH 14, 2017</w:t>
      </w:r>
    </w:p>
    <w:p w:rsidR="00DE01A5" w:rsidRPr="009767C9" w:rsidRDefault="002D3116">
      <w:pPr>
        <w:rPr>
          <w:rFonts w:cs="Arial"/>
          <w:i/>
          <w:szCs w:val="22"/>
        </w:rPr>
      </w:pPr>
      <w:r w:rsidRPr="009767C9">
        <w:rPr>
          <w:rFonts w:cs="Arial"/>
          <w:szCs w:val="22"/>
        </w:rPr>
        <w:t xml:space="preserve">Content:  </w:t>
      </w:r>
      <w:r w:rsidR="00DE01A5" w:rsidRPr="009767C9">
        <w:rPr>
          <w:rFonts w:cs="Arial"/>
          <w:szCs w:val="22"/>
        </w:rPr>
        <w:t xml:space="preserve">Chapters </w:t>
      </w:r>
      <w:r w:rsidR="00B35BD9">
        <w:rPr>
          <w:rFonts w:cs="Arial"/>
          <w:szCs w:val="22"/>
        </w:rPr>
        <w:t>5-10</w:t>
      </w:r>
      <w:r w:rsidR="00DE01A5" w:rsidRPr="009767C9">
        <w:rPr>
          <w:rFonts w:cs="Arial"/>
          <w:szCs w:val="22"/>
        </w:rPr>
        <w:t xml:space="preserve"> </w:t>
      </w:r>
      <w:r w:rsidR="005F0FDC">
        <w:rPr>
          <w:rFonts w:cs="Arial"/>
          <w:szCs w:val="22"/>
        </w:rPr>
        <w:t>and all</w:t>
      </w:r>
      <w:r w:rsidRPr="009767C9">
        <w:rPr>
          <w:rFonts w:cs="Arial"/>
          <w:szCs w:val="22"/>
        </w:rPr>
        <w:t xml:space="preserve"> </w:t>
      </w:r>
      <w:r w:rsidR="00DE01A5" w:rsidRPr="009767C9">
        <w:rPr>
          <w:rFonts w:cs="Arial"/>
          <w:szCs w:val="22"/>
        </w:rPr>
        <w:t>lecture m</w:t>
      </w:r>
      <w:r w:rsidRPr="009767C9">
        <w:rPr>
          <w:rFonts w:cs="Arial"/>
          <w:szCs w:val="22"/>
        </w:rPr>
        <w:t xml:space="preserve">aterial and videos </w:t>
      </w:r>
      <w:r w:rsidR="00DB7A0B">
        <w:rPr>
          <w:rFonts w:cs="Arial"/>
          <w:szCs w:val="22"/>
        </w:rPr>
        <w:t>covered</w:t>
      </w:r>
      <w:r w:rsidR="0042545F" w:rsidRPr="009767C9">
        <w:rPr>
          <w:rFonts w:cs="Arial"/>
          <w:szCs w:val="22"/>
        </w:rPr>
        <w:t xml:space="preserve"> </w:t>
      </w:r>
      <w:r w:rsidR="005F0FDC">
        <w:rPr>
          <w:rFonts w:cs="Arial"/>
          <w:szCs w:val="22"/>
          <w:u w:val="single"/>
        </w:rPr>
        <w:t>after</w:t>
      </w:r>
      <w:r w:rsidRPr="009767C9">
        <w:rPr>
          <w:rFonts w:cs="Arial"/>
          <w:szCs w:val="22"/>
        </w:rPr>
        <w:t xml:space="preserve"> Test 1</w:t>
      </w:r>
    </w:p>
    <w:p w:rsidR="00DE01A5" w:rsidRDefault="002D3116">
      <w:pPr>
        <w:rPr>
          <w:rFonts w:cs="Arial"/>
          <w:szCs w:val="22"/>
        </w:rPr>
      </w:pPr>
      <w:r w:rsidRPr="009767C9">
        <w:rPr>
          <w:rFonts w:cs="Arial"/>
          <w:szCs w:val="22"/>
        </w:rPr>
        <w:t xml:space="preserve">Format:  </w:t>
      </w:r>
      <w:r w:rsidR="007724B9" w:rsidRPr="009767C9">
        <w:rPr>
          <w:rFonts w:cs="Arial"/>
          <w:szCs w:val="22"/>
        </w:rPr>
        <w:t>75 multiple</w:t>
      </w:r>
      <w:r w:rsidR="00DE01A5" w:rsidRPr="009767C9">
        <w:rPr>
          <w:rFonts w:cs="Arial"/>
          <w:szCs w:val="22"/>
        </w:rPr>
        <w:t xml:space="preserve"> choice, </w:t>
      </w:r>
      <w:r w:rsidR="007724B9" w:rsidRPr="009767C9">
        <w:rPr>
          <w:rFonts w:cs="Arial"/>
          <w:szCs w:val="22"/>
        </w:rPr>
        <w:t xml:space="preserve">one </w:t>
      </w:r>
      <w:r w:rsidR="00DE01A5" w:rsidRPr="009767C9">
        <w:rPr>
          <w:rFonts w:cs="Arial"/>
          <w:szCs w:val="22"/>
        </w:rPr>
        <w:t>long answer</w:t>
      </w:r>
    </w:p>
    <w:p w:rsidR="006F08CD" w:rsidRPr="009767C9" w:rsidRDefault="006F08CD">
      <w:pPr>
        <w:rPr>
          <w:rFonts w:cs="Arial"/>
          <w:szCs w:val="22"/>
        </w:rPr>
      </w:pPr>
    </w:p>
    <w:p w:rsidR="006F08CD" w:rsidRDefault="00DE01A5" w:rsidP="006F08CD">
      <w:pPr>
        <w:rPr>
          <w:rFonts w:cs="Arial"/>
          <w:szCs w:val="22"/>
        </w:rPr>
      </w:pPr>
      <w:r w:rsidRPr="009767C9">
        <w:rPr>
          <w:rFonts w:cs="Arial"/>
          <w:b/>
          <w:szCs w:val="22"/>
          <w:u w:val="single"/>
        </w:rPr>
        <w:t>Final Exam (</w:t>
      </w:r>
      <w:r w:rsidR="005F22F5" w:rsidRPr="009767C9">
        <w:rPr>
          <w:rFonts w:cs="Arial"/>
          <w:b/>
          <w:szCs w:val="22"/>
          <w:u w:val="single"/>
        </w:rPr>
        <w:t>4</w:t>
      </w:r>
      <w:r w:rsidR="007724B9" w:rsidRPr="009767C9">
        <w:rPr>
          <w:rFonts w:cs="Arial"/>
          <w:b/>
          <w:szCs w:val="22"/>
          <w:u w:val="single"/>
        </w:rPr>
        <w:t>0</w:t>
      </w:r>
      <w:r w:rsidRPr="009767C9">
        <w:rPr>
          <w:rFonts w:cs="Arial"/>
          <w:b/>
          <w:szCs w:val="22"/>
          <w:u w:val="single"/>
        </w:rPr>
        <w:t>%)</w:t>
      </w:r>
      <w:r w:rsidR="00242288" w:rsidRPr="009767C9">
        <w:rPr>
          <w:rFonts w:cs="Arial"/>
          <w:szCs w:val="22"/>
        </w:rPr>
        <w:tab/>
      </w:r>
      <w:r w:rsidR="0076153B" w:rsidRPr="009767C9">
        <w:rPr>
          <w:rFonts w:cs="Arial"/>
          <w:b/>
          <w:szCs w:val="22"/>
        </w:rPr>
        <w:t>T</w:t>
      </w:r>
      <w:r w:rsidR="005F22F5" w:rsidRPr="009767C9">
        <w:rPr>
          <w:rFonts w:cs="Arial"/>
          <w:b/>
          <w:szCs w:val="22"/>
        </w:rPr>
        <w:t>.</w:t>
      </w:r>
      <w:r w:rsidR="0076153B" w:rsidRPr="009767C9">
        <w:rPr>
          <w:rFonts w:cs="Arial"/>
          <w:b/>
          <w:szCs w:val="22"/>
        </w:rPr>
        <w:t>B</w:t>
      </w:r>
      <w:r w:rsidR="005F22F5" w:rsidRPr="009767C9">
        <w:rPr>
          <w:rFonts w:cs="Arial"/>
          <w:b/>
          <w:szCs w:val="22"/>
        </w:rPr>
        <w:t>.</w:t>
      </w:r>
      <w:r w:rsidR="0076153B" w:rsidRPr="009767C9">
        <w:rPr>
          <w:rFonts w:cs="Arial"/>
          <w:b/>
          <w:szCs w:val="22"/>
        </w:rPr>
        <w:t>A</w:t>
      </w:r>
      <w:r w:rsidR="005F22F5" w:rsidRPr="009767C9">
        <w:rPr>
          <w:rFonts w:cs="Arial"/>
          <w:b/>
          <w:szCs w:val="22"/>
        </w:rPr>
        <w:t>.</w:t>
      </w:r>
      <w:r w:rsidR="00707E8F" w:rsidRPr="009767C9">
        <w:rPr>
          <w:rFonts w:cs="Arial"/>
          <w:szCs w:val="22"/>
        </w:rPr>
        <w:t xml:space="preserve"> (During </w:t>
      </w:r>
      <w:r w:rsidR="005874C1">
        <w:rPr>
          <w:rFonts w:cs="Arial"/>
          <w:szCs w:val="22"/>
        </w:rPr>
        <w:t xml:space="preserve">the </w:t>
      </w:r>
      <w:r w:rsidR="00707E8F" w:rsidRPr="009767C9">
        <w:rPr>
          <w:rFonts w:cs="Arial"/>
          <w:szCs w:val="22"/>
        </w:rPr>
        <w:t>final exam period</w:t>
      </w:r>
      <w:r w:rsidR="0042545F" w:rsidRPr="009767C9">
        <w:rPr>
          <w:rFonts w:cs="Arial"/>
          <w:szCs w:val="22"/>
        </w:rPr>
        <w:t xml:space="preserve"> of</w:t>
      </w:r>
      <w:r w:rsidR="00D00223" w:rsidRPr="009767C9">
        <w:rPr>
          <w:rFonts w:cs="Arial"/>
          <w:szCs w:val="22"/>
        </w:rPr>
        <w:t xml:space="preserve"> </w:t>
      </w:r>
      <w:r w:rsidR="00B35BD9">
        <w:rPr>
          <w:rFonts w:cs="Arial"/>
          <w:szCs w:val="22"/>
        </w:rPr>
        <w:t>April 7-24</w:t>
      </w:r>
      <w:r w:rsidR="00707E8F" w:rsidRPr="009767C9">
        <w:rPr>
          <w:rFonts w:cs="Arial"/>
          <w:szCs w:val="22"/>
        </w:rPr>
        <w:t>)</w:t>
      </w:r>
    </w:p>
    <w:p w:rsidR="006F08CD" w:rsidRDefault="00DE01A5" w:rsidP="006F08CD">
      <w:pPr>
        <w:rPr>
          <w:rFonts w:cs="Arial"/>
          <w:szCs w:val="22"/>
        </w:rPr>
      </w:pPr>
      <w:r w:rsidRPr="009767C9">
        <w:rPr>
          <w:rFonts w:cs="Arial"/>
          <w:szCs w:val="22"/>
        </w:rPr>
        <w:t>Content:</w:t>
      </w:r>
      <w:r w:rsidR="002D3116" w:rsidRPr="009767C9">
        <w:rPr>
          <w:rFonts w:cs="Arial"/>
          <w:szCs w:val="22"/>
        </w:rPr>
        <w:t xml:space="preserve">  </w:t>
      </w:r>
      <w:r w:rsidRPr="009767C9">
        <w:rPr>
          <w:rFonts w:cs="Arial"/>
          <w:szCs w:val="22"/>
        </w:rPr>
        <w:t xml:space="preserve">Based on material from the entire course, with </w:t>
      </w:r>
      <w:r w:rsidR="00E17BCE">
        <w:rPr>
          <w:rFonts w:cs="Arial"/>
          <w:szCs w:val="22"/>
        </w:rPr>
        <w:t>more weight</w:t>
      </w:r>
      <w:r w:rsidRPr="009767C9">
        <w:rPr>
          <w:rFonts w:cs="Arial"/>
          <w:szCs w:val="22"/>
        </w:rPr>
        <w:t xml:space="preserve"> on the </w:t>
      </w:r>
      <w:r w:rsidR="002D3116" w:rsidRPr="009767C9">
        <w:rPr>
          <w:rFonts w:cs="Arial"/>
          <w:szCs w:val="22"/>
        </w:rPr>
        <w:t>material</w:t>
      </w:r>
    </w:p>
    <w:p w:rsidR="00DE01A5" w:rsidRPr="009767C9" w:rsidRDefault="00DE01A5" w:rsidP="005F0FDC">
      <w:pPr>
        <w:rPr>
          <w:rFonts w:cs="Arial"/>
          <w:szCs w:val="22"/>
        </w:rPr>
      </w:pPr>
      <w:proofErr w:type="gramStart"/>
      <w:r w:rsidRPr="009767C9">
        <w:rPr>
          <w:rFonts w:cs="Arial"/>
          <w:szCs w:val="22"/>
        </w:rPr>
        <w:t>since</w:t>
      </w:r>
      <w:proofErr w:type="gramEnd"/>
      <w:r w:rsidRPr="009767C9">
        <w:rPr>
          <w:rFonts w:cs="Arial"/>
          <w:szCs w:val="22"/>
        </w:rPr>
        <w:t xml:space="preserve"> Test 2</w:t>
      </w:r>
      <w:r w:rsidR="0042545F" w:rsidRPr="009767C9">
        <w:rPr>
          <w:rFonts w:cs="Arial"/>
          <w:szCs w:val="22"/>
        </w:rPr>
        <w:t xml:space="preserve">.  It will cover textbook </w:t>
      </w:r>
      <w:r w:rsidR="008C0EF1" w:rsidRPr="009767C9">
        <w:rPr>
          <w:rFonts w:cs="Arial"/>
          <w:szCs w:val="22"/>
        </w:rPr>
        <w:t>c</w:t>
      </w:r>
      <w:r w:rsidR="0076153B" w:rsidRPr="009767C9">
        <w:rPr>
          <w:rFonts w:cs="Arial"/>
          <w:szCs w:val="22"/>
        </w:rPr>
        <w:t xml:space="preserve">hapters </w:t>
      </w:r>
      <w:r w:rsidR="00E17BCE">
        <w:rPr>
          <w:rFonts w:cs="Arial"/>
          <w:szCs w:val="22"/>
        </w:rPr>
        <w:t>1</w:t>
      </w:r>
      <w:r w:rsidR="00536EC7">
        <w:rPr>
          <w:rFonts w:cs="Arial"/>
          <w:szCs w:val="22"/>
        </w:rPr>
        <w:t>1</w:t>
      </w:r>
      <w:r w:rsidR="00D01092" w:rsidRPr="009767C9">
        <w:rPr>
          <w:rFonts w:cs="Arial"/>
          <w:szCs w:val="22"/>
        </w:rPr>
        <w:t>-15</w:t>
      </w:r>
      <w:r w:rsidRPr="009767C9">
        <w:rPr>
          <w:rFonts w:cs="Arial"/>
          <w:szCs w:val="22"/>
        </w:rPr>
        <w:t xml:space="preserve">, </w:t>
      </w:r>
      <w:r w:rsidR="005F0FDC">
        <w:rPr>
          <w:rFonts w:cs="Arial"/>
          <w:szCs w:val="22"/>
        </w:rPr>
        <w:t xml:space="preserve">and </w:t>
      </w:r>
      <w:r w:rsidR="006F08CD">
        <w:rPr>
          <w:rFonts w:cs="Arial"/>
          <w:szCs w:val="22"/>
        </w:rPr>
        <w:t xml:space="preserve">all </w:t>
      </w:r>
      <w:r w:rsidRPr="009767C9">
        <w:rPr>
          <w:rFonts w:cs="Arial"/>
          <w:szCs w:val="22"/>
        </w:rPr>
        <w:t>lecture material</w:t>
      </w:r>
      <w:r w:rsidR="008E2530" w:rsidRPr="009767C9">
        <w:rPr>
          <w:rFonts w:cs="Arial"/>
          <w:szCs w:val="22"/>
        </w:rPr>
        <w:t xml:space="preserve"> </w:t>
      </w:r>
      <w:r w:rsidR="005F0FDC">
        <w:rPr>
          <w:rFonts w:cs="Arial"/>
          <w:szCs w:val="22"/>
        </w:rPr>
        <w:t xml:space="preserve">and videos </w:t>
      </w:r>
      <w:r w:rsidR="0042545F" w:rsidRPr="009767C9">
        <w:rPr>
          <w:rFonts w:cs="Arial"/>
          <w:szCs w:val="22"/>
        </w:rPr>
        <w:t>since the beginning</w:t>
      </w:r>
      <w:r w:rsidR="005F0FDC">
        <w:rPr>
          <w:rFonts w:cs="Arial"/>
          <w:szCs w:val="22"/>
        </w:rPr>
        <w:t xml:space="preserve"> </w:t>
      </w:r>
      <w:r w:rsidR="0042545F" w:rsidRPr="009767C9">
        <w:rPr>
          <w:rFonts w:cs="Arial"/>
          <w:szCs w:val="22"/>
        </w:rPr>
        <w:t>of the course.</w:t>
      </w:r>
    </w:p>
    <w:p w:rsidR="00DE01A5" w:rsidRDefault="00DE01A5" w:rsidP="006F08CD">
      <w:pPr>
        <w:pStyle w:val="Heading1"/>
        <w:rPr>
          <w:rFonts w:cs="Arial"/>
          <w:szCs w:val="22"/>
          <w:u w:val="none"/>
        </w:rPr>
      </w:pPr>
      <w:r w:rsidRPr="009767C9">
        <w:rPr>
          <w:rFonts w:cs="Arial"/>
          <w:szCs w:val="22"/>
          <w:u w:val="none"/>
        </w:rPr>
        <w:t>Format:</w:t>
      </w:r>
      <w:r w:rsidR="002D3116" w:rsidRPr="009767C9">
        <w:rPr>
          <w:rFonts w:cs="Arial"/>
          <w:szCs w:val="22"/>
          <w:u w:val="none"/>
        </w:rPr>
        <w:t xml:space="preserve">  </w:t>
      </w:r>
      <w:r w:rsidR="00536EC7">
        <w:rPr>
          <w:rFonts w:cs="Arial"/>
          <w:szCs w:val="22"/>
          <w:u w:val="none"/>
        </w:rPr>
        <w:t>50</w:t>
      </w:r>
      <w:r w:rsidR="007724B9" w:rsidRPr="009767C9">
        <w:rPr>
          <w:rFonts w:cs="Arial"/>
          <w:szCs w:val="22"/>
          <w:u w:val="none"/>
        </w:rPr>
        <w:t xml:space="preserve"> multiple</w:t>
      </w:r>
      <w:r w:rsidRPr="009767C9">
        <w:rPr>
          <w:rFonts w:cs="Arial"/>
          <w:szCs w:val="22"/>
          <w:u w:val="none"/>
        </w:rPr>
        <w:t xml:space="preserve"> choice, </w:t>
      </w:r>
      <w:r w:rsidR="007724B9" w:rsidRPr="009767C9">
        <w:rPr>
          <w:rFonts w:cs="Arial"/>
          <w:szCs w:val="22"/>
          <w:u w:val="none"/>
        </w:rPr>
        <w:t xml:space="preserve">two </w:t>
      </w:r>
      <w:r w:rsidRPr="009767C9">
        <w:rPr>
          <w:rFonts w:cs="Arial"/>
          <w:szCs w:val="22"/>
          <w:u w:val="none"/>
        </w:rPr>
        <w:t>long answer</w:t>
      </w:r>
      <w:r w:rsidR="00DB7A0B">
        <w:rPr>
          <w:rFonts w:cs="Arial"/>
          <w:szCs w:val="22"/>
          <w:u w:val="none"/>
        </w:rPr>
        <w:t>s</w:t>
      </w:r>
    </w:p>
    <w:p w:rsidR="001A15D5" w:rsidRPr="001A15D5" w:rsidRDefault="001A15D5" w:rsidP="001A15D5">
      <w:pPr>
        <w:pStyle w:val="Heading2"/>
        <w:rPr>
          <w:rFonts w:ascii="Arial" w:hAnsi="Arial" w:cs="Arial"/>
          <w:b w:val="0"/>
          <w:color w:val="auto"/>
          <w:sz w:val="22"/>
          <w:szCs w:val="22"/>
          <w:u w:val="single"/>
        </w:rPr>
      </w:pPr>
      <w:r w:rsidRPr="001A15D5">
        <w:rPr>
          <w:rFonts w:ascii="Arial" w:hAnsi="Arial" w:cs="Arial"/>
          <w:b w:val="0"/>
          <w:color w:val="auto"/>
          <w:sz w:val="22"/>
          <w:szCs w:val="22"/>
          <w:u w:val="single"/>
        </w:rPr>
        <w:t>Grading as per Senate Policy</w:t>
      </w:r>
    </w:p>
    <w:p w:rsidR="001A15D5" w:rsidRDefault="001A15D5" w:rsidP="001A15D5">
      <w:pPr>
        <w:rPr>
          <w:rFonts w:cs="Arial"/>
          <w:szCs w:val="22"/>
        </w:rPr>
      </w:pPr>
    </w:p>
    <w:p w:rsidR="001A15D5" w:rsidRPr="001A15D5" w:rsidRDefault="001A15D5" w:rsidP="001A15D5">
      <w:pPr>
        <w:rPr>
          <w:rFonts w:cs="Arial"/>
          <w:szCs w:val="22"/>
        </w:rPr>
      </w:pPr>
      <w:r w:rsidRPr="001A15D5">
        <w:rPr>
          <w:rFonts w:cs="Arial"/>
          <w:szCs w:val="22"/>
        </w:rPr>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w:t>
      </w:r>
    </w:p>
    <w:p w:rsidR="001A15D5" w:rsidRPr="001A15D5" w:rsidRDefault="001A15D5" w:rsidP="001A15D5">
      <w:pPr>
        <w:rPr>
          <w:rFonts w:cs="Arial"/>
          <w:sz w:val="10"/>
          <w:szCs w:val="10"/>
        </w:rPr>
      </w:pPr>
    </w:p>
    <w:p w:rsidR="001A15D5" w:rsidRPr="001A15D5" w:rsidRDefault="001A15D5" w:rsidP="001A15D5">
      <w:pPr>
        <w:rPr>
          <w:rFonts w:cs="Arial"/>
          <w:b/>
          <w:szCs w:val="22"/>
        </w:rPr>
      </w:pPr>
      <w:r w:rsidRPr="001A15D5">
        <w:rPr>
          <w:rFonts w:cs="Arial"/>
          <w:szCs w:val="22"/>
        </w:rPr>
        <w:t>(For a full description of York grading system see the York University Undergraduate</w:t>
      </w:r>
      <w:r w:rsidRPr="001A15D5">
        <w:rPr>
          <w:rFonts w:cs="Arial"/>
          <w:szCs w:val="22"/>
          <w:lang w:val="en-GB"/>
        </w:rPr>
        <w:t xml:space="preserve"> Calendar - </w:t>
      </w:r>
      <w:hyperlink r:id="rId13" w:history="1">
        <w:r w:rsidRPr="001A15D5">
          <w:rPr>
            <w:rStyle w:val="Hyperlink"/>
            <w:rFonts w:cs="Arial"/>
            <w:szCs w:val="22"/>
            <w:lang w:val="en-GB"/>
          </w:rPr>
          <w:t>calendars.students.yorku.ca/2016-2017/academic-and-financial-information/academic-services/grades-and-grading-schemes</w:t>
        </w:r>
      </w:hyperlink>
      <w:r w:rsidRPr="001A15D5">
        <w:rPr>
          <w:rStyle w:val="ModifiedTitleChar"/>
          <w:rFonts w:ascii="Arial" w:eastAsiaTheme="minorEastAsia" w:hAnsi="Arial" w:cs="Arial"/>
          <w:b w:val="0"/>
          <w:sz w:val="22"/>
          <w:szCs w:val="22"/>
          <w:lang w:val="en-GB"/>
        </w:rPr>
        <w:t>)</w:t>
      </w:r>
    </w:p>
    <w:p w:rsidR="00DE01A5" w:rsidRPr="009767C9" w:rsidRDefault="00DE01A5">
      <w:pPr>
        <w:pStyle w:val="Heading1"/>
        <w:rPr>
          <w:rFonts w:cs="Arial"/>
          <w:szCs w:val="22"/>
          <w:u w:val="none"/>
        </w:rPr>
      </w:pPr>
    </w:p>
    <w:p w:rsidR="001A15D5" w:rsidRDefault="001A15D5">
      <w:pPr>
        <w:rPr>
          <w:rFonts w:cs="Arial"/>
          <w:szCs w:val="22"/>
          <w:u w:val="single"/>
        </w:rPr>
      </w:pPr>
      <w:r>
        <w:rPr>
          <w:rFonts w:cs="Arial"/>
          <w:szCs w:val="22"/>
          <w:u w:val="single"/>
        </w:rPr>
        <w:br w:type="page"/>
      </w:r>
    </w:p>
    <w:p w:rsidR="00DE01A5" w:rsidRPr="009767C9" w:rsidRDefault="00440EA2">
      <w:pPr>
        <w:ind w:left="2880" w:hanging="2880"/>
        <w:rPr>
          <w:rFonts w:cs="Arial"/>
          <w:szCs w:val="22"/>
          <w:u w:val="single"/>
        </w:rPr>
      </w:pPr>
      <w:r w:rsidRPr="009767C9">
        <w:rPr>
          <w:rFonts w:cs="Arial"/>
          <w:szCs w:val="22"/>
          <w:u w:val="single"/>
        </w:rPr>
        <w:lastRenderedPageBreak/>
        <w:t xml:space="preserve">Tips for Doing Well in </w:t>
      </w:r>
      <w:r w:rsidR="001545DA" w:rsidRPr="009767C9">
        <w:rPr>
          <w:rFonts w:cs="Arial"/>
          <w:szCs w:val="22"/>
          <w:u w:val="single"/>
        </w:rPr>
        <w:t>this</w:t>
      </w:r>
      <w:r w:rsidRPr="009767C9">
        <w:rPr>
          <w:rFonts w:cs="Arial"/>
          <w:szCs w:val="22"/>
          <w:u w:val="single"/>
        </w:rPr>
        <w:t xml:space="preserve"> Course</w:t>
      </w:r>
    </w:p>
    <w:p w:rsidR="00440EA2" w:rsidRPr="009767C9" w:rsidRDefault="00440EA2">
      <w:pPr>
        <w:ind w:left="2880" w:hanging="2880"/>
        <w:rPr>
          <w:rFonts w:cs="Arial"/>
          <w:szCs w:val="22"/>
          <w:u w:val="single"/>
        </w:rPr>
      </w:pPr>
    </w:p>
    <w:p w:rsidR="00CA6A3B" w:rsidRPr="009767C9" w:rsidRDefault="00827563" w:rsidP="0042545F">
      <w:pPr>
        <w:numPr>
          <w:ilvl w:val="0"/>
          <w:numId w:val="3"/>
        </w:numPr>
        <w:rPr>
          <w:rFonts w:cs="Arial"/>
          <w:szCs w:val="22"/>
        </w:rPr>
      </w:pPr>
      <w:r>
        <w:rPr>
          <w:rFonts w:cs="Arial"/>
          <w:szCs w:val="22"/>
        </w:rPr>
        <w:t>Start using</w:t>
      </w:r>
      <w:r w:rsidR="00E8667F" w:rsidRPr="009767C9">
        <w:rPr>
          <w:rFonts w:cs="Arial"/>
          <w:szCs w:val="22"/>
        </w:rPr>
        <w:t xml:space="preserve"> the online resources</w:t>
      </w:r>
      <w:r>
        <w:rPr>
          <w:rFonts w:cs="Arial"/>
          <w:szCs w:val="22"/>
        </w:rPr>
        <w:t xml:space="preserve"> right </w:t>
      </w:r>
      <w:r w:rsidR="0036397C">
        <w:rPr>
          <w:rFonts w:cs="Arial"/>
          <w:szCs w:val="22"/>
        </w:rPr>
        <w:t>away.</w:t>
      </w:r>
      <w:r w:rsidR="00E8667F" w:rsidRPr="009767C9">
        <w:rPr>
          <w:rFonts w:cs="Arial"/>
          <w:szCs w:val="22"/>
        </w:rPr>
        <w:t xml:space="preserve">  </w:t>
      </w:r>
      <w:r w:rsidR="00CA6A3B" w:rsidRPr="009767C9">
        <w:rPr>
          <w:rFonts w:cs="Arial"/>
          <w:szCs w:val="22"/>
        </w:rPr>
        <w:t xml:space="preserve"> </w:t>
      </w:r>
      <w:r w:rsidR="00623587" w:rsidRPr="009767C9">
        <w:rPr>
          <w:rFonts w:cs="Arial"/>
          <w:szCs w:val="22"/>
        </w:rPr>
        <w:t xml:space="preserve"> </w:t>
      </w:r>
    </w:p>
    <w:p w:rsidR="00440EA2" w:rsidRPr="009767C9" w:rsidRDefault="00E8667F" w:rsidP="0042545F">
      <w:pPr>
        <w:numPr>
          <w:ilvl w:val="0"/>
          <w:numId w:val="3"/>
        </w:numPr>
        <w:rPr>
          <w:rFonts w:cs="Arial"/>
          <w:szCs w:val="22"/>
        </w:rPr>
      </w:pPr>
      <w:r w:rsidRPr="009767C9">
        <w:rPr>
          <w:rFonts w:cs="Arial"/>
          <w:szCs w:val="22"/>
        </w:rPr>
        <w:t>Come to class and p</w:t>
      </w:r>
      <w:r w:rsidR="00440EA2" w:rsidRPr="009767C9">
        <w:rPr>
          <w:rFonts w:cs="Arial"/>
          <w:szCs w:val="22"/>
        </w:rPr>
        <w:t>ay attention.</w:t>
      </w:r>
      <w:r w:rsidR="00623587" w:rsidRPr="009767C9">
        <w:rPr>
          <w:rFonts w:cs="Arial"/>
          <w:szCs w:val="22"/>
        </w:rPr>
        <w:t xml:space="preserve">  Access </w:t>
      </w:r>
      <w:r w:rsidR="00CA6A3B" w:rsidRPr="009767C9">
        <w:rPr>
          <w:rFonts w:cs="Arial"/>
          <w:szCs w:val="22"/>
        </w:rPr>
        <w:t xml:space="preserve">online </w:t>
      </w:r>
      <w:r w:rsidR="00623587" w:rsidRPr="009767C9">
        <w:rPr>
          <w:rFonts w:cs="Arial"/>
          <w:szCs w:val="22"/>
        </w:rPr>
        <w:t>lecture slides to help with note taking.</w:t>
      </w:r>
    </w:p>
    <w:p w:rsidR="00440EA2" w:rsidRPr="009767C9" w:rsidRDefault="00440EA2" w:rsidP="0042545F">
      <w:pPr>
        <w:numPr>
          <w:ilvl w:val="0"/>
          <w:numId w:val="3"/>
        </w:numPr>
        <w:rPr>
          <w:rFonts w:cs="Arial"/>
          <w:szCs w:val="22"/>
        </w:rPr>
      </w:pPr>
      <w:r w:rsidRPr="009767C9">
        <w:rPr>
          <w:rFonts w:cs="Arial"/>
          <w:szCs w:val="22"/>
        </w:rPr>
        <w:t xml:space="preserve">Buddy up with someone </w:t>
      </w:r>
      <w:r w:rsidR="00623587" w:rsidRPr="009767C9">
        <w:rPr>
          <w:rFonts w:cs="Arial"/>
          <w:szCs w:val="22"/>
        </w:rPr>
        <w:t xml:space="preserve">in class </w:t>
      </w:r>
      <w:r w:rsidRPr="009767C9">
        <w:rPr>
          <w:rFonts w:cs="Arial"/>
          <w:szCs w:val="22"/>
        </w:rPr>
        <w:t xml:space="preserve">with whom you can share notes </w:t>
      </w:r>
      <w:r w:rsidR="00707E8F" w:rsidRPr="009767C9">
        <w:rPr>
          <w:rFonts w:cs="Arial"/>
          <w:szCs w:val="22"/>
        </w:rPr>
        <w:t>in case</w:t>
      </w:r>
      <w:r w:rsidRPr="009767C9">
        <w:rPr>
          <w:rFonts w:cs="Arial"/>
          <w:szCs w:val="22"/>
        </w:rPr>
        <w:t xml:space="preserve"> you can’t </w:t>
      </w:r>
      <w:r w:rsidR="005C203A">
        <w:rPr>
          <w:rFonts w:cs="Arial"/>
          <w:szCs w:val="22"/>
        </w:rPr>
        <w:t>come to class</w:t>
      </w:r>
      <w:r w:rsidR="0042545F" w:rsidRPr="009767C9">
        <w:rPr>
          <w:rFonts w:cs="Arial"/>
          <w:szCs w:val="22"/>
        </w:rPr>
        <w:t>.</w:t>
      </w:r>
      <w:r w:rsidR="00E8667F" w:rsidRPr="009767C9">
        <w:rPr>
          <w:rFonts w:cs="Arial"/>
          <w:szCs w:val="22"/>
        </w:rPr>
        <w:t xml:space="preserve">  I </w:t>
      </w:r>
      <w:r w:rsidR="005C203A">
        <w:rPr>
          <w:rFonts w:cs="Arial"/>
          <w:szCs w:val="22"/>
        </w:rPr>
        <w:t>do not</w:t>
      </w:r>
      <w:r w:rsidR="00E8667F" w:rsidRPr="009767C9">
        <w:rPr>
          <w:rFonts w:cs="Arial"/>
          <w:szCs w:val="22"/>
        </w:rPr>
        <w:t xml:space="preserve"> give out my detailed lecture notes</w:t>
      </w:r>
      <w:r w:rsidR="005C203A">
        <w:rPr>
          <w:rFonts w:cs="Arial"/>
          <w:szCs w:val="22"/>
        </w:rPr>
        <w:t xml:space="preserve"> and the slides do</w:t>
      </w:r>
      <w:r w:rsidR="0099463C">
        <w:rPr>
          <w:rFonts w:cs="Arial"/>
          <w:szCs w:val="22"/>
        </w:rPr>
        <w:t xml:space="preserve"> not</w:t>
      </w:r>
      <w:r w:rsidR="005C203A">
        <w:rPr>
          <w:rFonts w:cs="Arial"/>
          <w:szCs w:val="22"/>
        </w:rPr>
        <w:t xml:space="preserve"> cover </w:t>
      </w:r>
      <w:r w:rsidR="0099463C">
        <w:rPr>
          <w:rFonts w:cs="Arial"/>
          <w:szCs w:val="22"/>
        </w:rPr>
        <w:t xml:space="preserve">all of </w:t>
      </w:r>
      <w:r w:rsidR="00911526">
        <w:rPr>
          <w:rFonts w:cs="Arial"/>
          <w:szCs w:val="22"/>
        </w:rPr>
        <w:t>the details of the lecture</w:t>
      </w:r>
      <w:r w:rsidR="00E8667F" w:rsidRPr="009767C9">
        <w:rPr>
          <w:rFonts w:cs="Arial"/>
          <w:szCs w:val="22"/>
        </w:rPr>
        <w:t>.</w:t>
      </w:r>
    </w:p>
    <w:p w:rsidR="00440EA2" w:rsidRPr="009767C9" w:rsidRDefault="00440EA2" w:rsidP="0042545F">
      <w:pPr>
        <w:numPr>
          <w:ilvl w:val="0"/>
          <w:numId w:val="3"/>
        </w:numPr>
        <w:rPr>
          <w:rFonts w:cs="Arial"/>
          <w:szCs w:val="22"/>
        </w:rPr>
      </w:pPr>
      <w:r w:rsidRPr="009767C9">
        <w:rPr>
          <w:rFonts w:cs="Arial"/>
          <w:szCs w:val="22"/>
        </w:rPr>
        <w:t xml:space="preserve">Come </w:t>
      </w:r>
      <w:r w:rsidR="006B403B" w:rsidRPr="009767C9">
        <w:rPr>
          <w:rFonts w:cs="Arial"/>
          <w:szCs w:val="22"/>
        </w:rPr>
        <w:t xml:space="preserve">see me </w:t>
      </w:r>
      <w:r w:rsidR="005C2100" w:rsidRPr="009767C9">
        <w:rPr>
          <w:rFonts w:cs="Arial"/>
          <w:szCs w:val="22"/>
        </w:rPr>
        <w:t xml:space="preserve">or </w:t>
      </w:r>
      <w:r w:rsidR="0099463C">
        <w:rPr>
          <w:rFonts w:cs="Arial"/>
          <w:szCs w:val="22"/>
        </w:rPr>
        <w:t xml:space="preserve">one of the TAs </w:t>
      </w:r>
      <w:r w:rsidR="006B403B" w:rsidRPr="009767C9">
        <w:rPr>
          <w:rFonts w:cs="Arial"/>
          <w:szCs w:val="22"/>
        </w:rPr>
        <w:t xml:space="preserve">if you have </w:t>
      </w:r>
      <w:r w:rsidR="005C203A">
        <w:rPr>
          <w:rFonts w:cs="Arial"/>
          <w:szCs w:val="22"/>
        </w:rPr>
        <w:t xml:space="preserve">any </w:t>
      </w:r>
      <w:r w:rsidR="006B403B" w:rsidRPr="009767C9">
        <w:rPr>
          <w:rFonts w:cs="Arial"/>
          <w:szCs w:val="22"/>
        </w:rPr>
        <w:t>questions</w:t>
      </w:r>
      <w:r w:rsidR="00623587" w:rsidRPr="009767C9">
        <w:rPr>
          <w:rFonts w:cs="Arial"/>
          <w:szCs w:val="22"/>
        </w:rPr>
        <w:t xml:space="preserve"> about the material or the tests</w:t>
      </w:r>
      <w:r w:rsidRPr="009767C9">
        <w:rPr>
          <w:rFonts w:cs="Arial"/>
          <w:szCs w:val="22"/>
        </w:rPr>
        <w:t>.</w:t>
      </w:r>
    </w:p>
    <w:p w:rsidR="00440EA2" w:rsidRDefault="00440EA2" w:rsidP="0042545F">
      <w:pPr>
        <w:numPr>
          <w:ilvl w:val="0"/>
          <w:numId w:val="3"/>
        </w:numPr>
        <w:rPr>
          <w:rFonts w:cs="Arial"/>
          <w:szCs w:val="22"/>
        </w:rPr>
      </w:pPr>
      <w:r w:rsidRPr="009767C9">
        <w:rPr>
          <w:rFonts w:cs="Arial"/>
          <w:szCs w:val="22"/>
        </w:rPr>
        <w:t>Keep up with the readings</w:t>
      </w:r>
      <w:r w:rsidR="0099463C">
        <w:rPr>
          <w:rFonts w:cs="Arial"/>
          <w:szCs w:val="22"/>
        </w:rPr>
        <w:t>!</w:t>
      </w:r>
      <w:r w:rsidR="00623587" w:rsidRPr="009767C9">
        <w:rPr>
          <w:rFonts w:cs="Arial"/>
          <w:szCs w:val="22"/>
        </w:rPr>
        <w:t xml:space="preserve"> </w:t>
      </w:r>
      <w:r w:rsidR="00E8667F" w:rsidRPr="009767C9">
        <w:rPr>
          <w:rFonts w:cs="Arial"/>
          <w:szCs w:val="22"/>
        </w:rPr>
        <w:t xml:space="preserve">The textbook material is </w:t>
      </w:r>
      <w:r w:rsidR="00911526">
        <w:rPr>
          <w:rFonts w:cs="Arial"/>
          <w:szCs w:val="22"/>
        </w:rPr>
        <w:t xml:space="preserve">quite </w:t>
      </w:r>
      <w:r w:rsidR="00E8667F" w:rsidRPr="009767C9">
        <w:rPr>
          <w:rFonts w:cs="Arial"/>
          <w:szCs w:val="22"/>
        </w:rPr>
        <w:t>dense.</w:t>
      </w:r>
      <w:r w:rsidR="00623587" w:rsidRPr="009767C9">
        <w:rPr>
          <w:rFonts w:cs="Arial"/>
          <w:szCs w:val="22"/>
        </w:rPr>
        <w:t xml:space="preserve"> </w:t>
      </w:r>
    </w:p>
    <w:p w:rsidR="00B62B43" w:rsidRDefault="00B62B43" w:rsidP="00B62B43">
      <w:pPr>
        <w:rPr>
          <w:rFonts w:cs="Arial"/>
          <w:szCs w:val="22"/>
        </w:rPr>
      </w:pPr>
    </w:p>
    <w:p w:rsidR="00B62B43" w:rsidRPr="00B62B43" w:rsidRDefault="00B62B43" w:rsidP="00B62B43">
      <w:pPr>
        <w:spacing w:before="120" w:line="360" w:lineRule="auto"/>
        <w:outlineLvl w:val="1"/>
        <w:rPr>
          <w:rFonts w:eastAsiaTheme="majorEastAsia" w:cs="Arial"/>
          <w:bCs/>
          <w:szCs w:val="22"/>
          <w:u w:val="single"/>
          <w:lang w:val="en-CA"/>
        </w:rPr>
      </w:pPr>
      <w:r w:rsidRPr="00B62B43">
        <w:rPr>
          <w:rFonts w:eastAsiaTheme="majorEastAsia" w:cs="Arial"/>
          <w:bCs/>
          <w:szCs w:val="22"/>
          <w:u w:val="single"/>
          <w:lang w:val="en-CA"/>
        </w:rPr>
        <w:t>Electronic Device Policy</w:t>
      </w:r>
    </w:p>
    <w:p w:rsidR="00B62B43" w:rsidRPr="00B62B43" w:rsidRDefault="00B62B43" w:rsidP="001A15D5">
      <w:pPr>
        <w:rPr>
          <w:rFonts w:cs="Arial"/>
          <w:szCs w:val="22"/>
        </w:rPr>
      </w:pPr>
      <w:r w:rsidRPr="00B62B43">
        <w:rPr>
          <w:rFonts w:eastAsiaTheme="minorEastAsia" w:cs="Arial"/>
          <w:szCs w:val="22"/>
          <w:lang w:val="en-CA"/>
        </w:rPr>
        <w:t xml:space="preserve">Electronic devices </w:t>
      </w:r>
      <w:r>
        <w:rPr>
          <w:rFonts w:eastAsiaTheme="minorEastAsia" w:cs="Arial"/>
          <w:szCs w:val="22"/>
          <w:lang w:val="en-CA"/>
        </w:rPr>
        <w:t xml:space="preserve">in class </w:t>
      </w:r>
      <w:r w:rsidRPr="00B62B43">
        <w:rPr>
          <w:rFonts w:eastAsiaTheme="minorEastAsia" w:cs="Arial"/>
          <w:szCs w:val="22"/>
          <w:lang w:val="en-CA"/>
        </w:rPr>
        <w:t xml:space="preserve">can be distracting to other students.  </w:t>
      </w:r>
      <w:r w:rsidR="002D1D6F">
        <w:rPr>
          <w:rFonts w:eastAsiaTheme="minorEastAsia" w:cs="Arial"/>
          <w:szCs w:val="22"/>
          <w:lang w:val="en-CA"/>
        </w:rPr>
        <w:t>While in lecture, p</w:t>
      </w:r>
      <w:r w:rsidRPr="00B62B43">
        <w:rPr>
          <w:rFonts w:eastAsiaTheme="minorEastAsia" w:cs="Arial"/>
          <w:szCs w:val="22"/>
          <w:lang w:val="en-CA"/>
        </w:rPr>
        <w:t xml:space="preserve">lease use devices like laptops and tablets </w:t>
      </w:r>
      <w:r>
        <w:rPr>
          <w:rFonts w:eastAsiaTheme="minorEastAsia" w:cs="Arial"/>
          <w:szCs w:val="22"/>
          <w:lang w:val="en-CA"/>
        </w:rPr>
        <w:t xml:space="preserve">only </w:t>
      </w:r>
      <w:r w:rsidRPr="00B62B43">
        <w:rPr>
          <w:rFonts w:eastAsiaTheme="minorEastAsia" w:cs="Arial"/>
          <w:szCs w:val="22"/>
          <w:lang w:val="en-CA"/>
        </w:rPr>
        <w:t xml:space="preserve">for note-taking.  Please check phones and email </w:t>
      </w:r>
      <w:r>
        <w:rPr>
          <w:rFonts w:eastAsiaTheme="minorEastAsia" w:cs="Arial"/>
          <w:szCs w:val="22"/>
          <w:lang w:val="en-CA"/>
        </w:rPr>
        <w:t xml:space="preserve">only </w:t>
      </w:r>
      <w:r w:rsidRPr="00B62B43">
        <w:rPr>
          <w:rFonts w:eastAsiaTheme="minorEastAsia" w:cs="Arial"/>
          <w:szCs w:val="22"/>
          <w:lang w:val="en-CA"/>
        </w:rPr>
        <w:t>during class breaks.</w:t>
      </w:r>
      <w:r>
        <w:rPr>
          <w:rFonts w:eastAsiaTheme="minorEastAsia" w:cs="Arial"/>
          <w:szCs w:val="22"/>
          <w:lang w:val="en-CA"/>
        </w:rPr>
        <w:t xml:space="preserve"> </w:t>
      </w:r>
    </w:p>
    <w:p w:rsidR="00440EA2" w:rsidRPr="009767C9" w:rsidRDefault="00440EA2" w:rsidP="00440EA2">
      <w:pPr>
        <w:rPr>
          <w:rFonts w:cs="Arial"/>
          <w:szCs w:val="22"/>
        </w:rPr>
      </w:pPr>
    </w:p>
    <w:p w:rsidR="00DE01A5" w:rsidRPr="009767C9" w:rsidRDefault="00DE01A5">
      <w:pPr>
        <w:ind w:left="2880" w:hanging="2880"/>
        <w:rPr>
          <w:rFonts w:cs="Arial"/>
          <w:szCs w:val="22"/>
        </w:rPr>
      </w:pPr>
      <w:r w:rsidRPr="009767C9">
        <w:rPr>
          <w:rFonts w:cs="Arial"/>
          <w:szCs w:val="22"/>
          <w:u w:val="single"/>
        </w:rPr>
        <w:t xml:space="preserve">Policy on Missed </w:t>
      </w:r>
      <w:r w:rsidR="002430CC" w:rsidRPr="009767C9">
        <w:rPr>
          <w:rFonts w:cs="Arial"/>
          <w:szCs w:val="22"/>
          <w:u w:val="single"/>
        </w:rPr>
        <w:t xml:space="preserve">Tests or </w:t>
      </w:r>
      <w:r w:rsidR="00E853AD" w:rsidRPr="009767C9">
        <w:rPr>
          <w:rFonts w:cs="Arial"/>
          <w:szCs w:val="22"/>
          <w:u w:val="single"/>
        </w:rPr>
        <w:t>Exams</w:t>
      </w:r>
      <w:r w:rsidRPr="009767C9">
        <w:rPr>
          <w:rFonts w:cs="Arial"/>
          <w:szCs w:val="22"/>
        </w:rPr>
        <w:tab/>
      </w:r>
    </w:p>
    <w:p w:rsidR="00DE01A5" w:rsidRPr="009767C9" w:rsidRDefault="00DE01A5">
      <w:pPr>
        <w:rPr>
          <w:rFonts w:cs="Arial"/>
          <w:szCs w:val="22"/>
          <w:lang w:val="en-GB"/>
        </w:rPr>
      </w:pPr>
    </w:p>
    <w:p w:rsidR="00B3358D" w:rsidRPr="009767C9" w:rsidRDefault="00DE01A5">
      <w:pPr>
        <w:rPr>
          <w:rFonts w:cs="Arial"/>
          <w:szCs w:val="22"/>
          <w:lang w:val="en-GB"/>
        </w:rPr>
      </w:pPr>
      <w:r w:rsidRPr="009767C9">
        <w:rPr>
          <w:rFonts w:cs="Arial"/>
          <w:szCs w:val="22"/>
          <w:lang w:val="en-GB"/>
        </w:rPr>
        <w:t xml:space="preserve">1. </w:t>
      </w:r>
      <w:r w:rsidR="00631869" w:rsidRPr="009767C9">
        <w:rPr>
          <w:rFonts w:cs="Arial"/>
          <w:szCs w:val="22"/>
          <w:lang w:val="en-GB"/>
        </w:rPr>
        <w:t>Within 48 hours of the missed test or exam, s</w:t>
      </w:r>
      <w:r w:rsidRPr="009767C9">
        <w:rPr>
          <w:rFonts w:cs="Arial"/>
          <w:szCs w:val="22"/>
          <w:lang w:val="en-GB"/>
        </w:rPr>
        <w:t xml:space="preserve">tudents </w:t>
      </w:r>
      <w:r w:rsidRPr="0099463C">
        <w:rPr>
          <w:rFonts w:cs="Arial"/>
          <w:szCs w:val="22"/>
          <w:lang w:val="en-GB"/>
        </w:rPr>
        <w:t>must</w:t>
      </w:r>
      <w:r w:rsidRPr="009767C9">
        <w:rPr>
          <w:rFonts w:cs="Arial"/>
          <w:szCs w:val="22"/>
          <w:lang w:val="en-GB"/>
        </w:rPr>
        <w:t xml:space="preserve"> contact the instructor by </w:t>
      </w:r>
      <w:r w:rsidR="002430CC" w:rsidRPr="009767C9">
        <w:rPr>
          <w:rFonts w:cs="Arial"/>
          <w:szCs w:val="22"/>
          <w:lang w:val="en-GB"/>
        </w:rPr>
        <w:t>phone</w:t>
      </w:r>
      <w:r w:rsidRPr="009767C9">
        <w:rPr>
          <w:rFonts w:cs="Arial"/>
          <w:szCs w:val="22"/>
          <w:lang w:val="en-GB"/>
        </w:rPr>
        <w:t xml:space="preserve"> or </w:t>
      </w:r>
      <w:r w:rsidR="00607045" w:rsidRPr="009767C9">
        <w:rPr>
          <w:rFonts w:cs="Arial"/>
          <w:szCs w:val="22"/>
          <w:lang w:val="en-GB"/>
        </w:rPr>
        <w:t>e</w:t>
      </w:r>
      <w:r w:rsidRPr="009767C9">
        <w:rPr>
          <w:rFonts w:cs="Arial"/>
          <w:szCs w:val="22"/>
          <w:lang w:val="en-GB"/>
        </w:rPr>
        <w:t xml:space="preserve">mail. Be sure to clearly state your name, student number, </w:t>
      </w:r>
      <w:proofErr w:type="gramStart"/>
      <w:r w:rsidRPr="009767C9">
        <w:rPr>
          <w:rFonts w:cs="Arial"/>
          <w:szCs w:val="22"/>
          <w:lang w:val="en-GB"/>
        </w:rPr>
        <w:t>course</w:t>
      </w:r>
      <w:proofErr w:type="gramEnd"/>
      <w:r w:rsidR="002D3116" w:rsidRPr="009767C9">
        <w:rPr>
          <w:rFonts w:cs="Arial"/>
          <w:szCs w:val="22"/>
          <w:lang w:val="en-GB"/>
        </w:rPr>
        <w:t xml:space="preserve">, reason for missing the exam, </w:t>
      </w:r>
      <w:r w:rsidRPr="009767C9">
        <w:rPr>
          <w:rFonts w:cs="Arial"/>
          <w:szCs w:val="22"/>
          <w:lang w:val="en-GB"/>
        </w:rPr>
        <w:t xml:space="preserve">and </w:t>
      </w:r>
      <w:r w:rsidR="00E853AD" w:rsidRPr="009767C9">
        <w:rPr>
          <w:rFonts w:cs="Arial"/>
          <w:szCs w:val="22"/>
          <w:lang w:val="en-GB"/>
        </w:rPr>
        <w:t>a phone number or email address</w:t>
      </w:r>
      <w:r w:rsidRPr="009767C9">
        <w:rPr>
          <w:rFonts w:cs="Arial"/>
          <w:szCs w:val="22"/>
          <w:lang w:val="en-GB"/>
        </w:rPr>
        <w:t xml:space="preserve">. </w:t>
      </w:r>
    </w:p>
    <w:p w:rsidR="00DE01A5" w:rsidRPr="009767C9" w:rsidRDefault="00DE01A5">
      <w:pPr>
        <w:rPr>
          <w:rFonts w:cs="Arial"/>
          <w:szCs w:val="22"/>
          <w:lang w:val="en-GB"/>
        </w:rPr>
      </w:pPr>
      <w:r w:rsidRPr="009767C9">
        <w:rPr>
          <w:rFonts w:cs="Arial"/>
          <w:szCs w:val="22"/>
          <w:lang w:val="en-GB"/>
        </w:rPr>
        <w:t xml:space="preserve">2. Appropriate documentation verifying the circumstances for the missed test or exam must be provided </w:t>
      </w:r>
      <w:r w:rsidR="00E853AD" w:rsidRPr="009767C9">
        <w:rPr>
          <w:rFonts w:cs="Arial"/>
          <w:szCs w:val="22"/>
          <w:lang w:val="en-GB"/>
        </w:rPr>
        <w:t xml:space="preserve">within </w:t>
      </w:r>
      <w:r w:rsidR="00E853AD" w:rsidRPr="009767C9">
        <w:rPr>
          <w:rFonts w:cs="Arial"/>
          <w:szCs w:val="22"/>
          <w:u w:val="single"/>
          <w:lang w:val="en-GB"/>
        </w:rPr>
        <w:t>one week</w:t>
      </w:r>
      <w:r w:rsidR="00E853AD" w:rsidRPr="009767C9">
        <w:rPr>
          <w:rFonts w:cs="Arial"/>
          <w:szCs w:val="22"/>
          <w:lang w:val="en-GB"/>
        </w:rPr>
        <w:t xml:space="preserve"> of the missed exam</w:t>
      </w:r>
      <w:r w:rsidRPr="009767C9">
        <w:rPr>
          <w:rFonts w:cs="Arial"/>
          <w:szCs w:val="22"/>
          <w:lang w:val="en-GB"/>
        </w:rPr>
        <w:t xml:space="preserve">. Failure to provide appropriate documentation will result in a grade of </w:t>
      </w:r>
      <w:r w:rsidR="00B3358D" w:rsidRPr="009767C9">
        <w:rPr>
          <w:rFonts w:cs="Arial"/>
          <w:szCs w:val="22"/>
          <w:lang w:val="en-GB"/>
        </w:rPr>
        <w:t>0</w:t>
      </w:r>
      <w:r w:rsidRPr="009767C9">
        <w:rPr>
          <w:rFonts w:cs="Arial"/>
          <w:szCs w:val="22"/>
          <w:lang w:val="en-GB"/>
        </w:rPr>
        <w:t>.</w:t>
      </w:r>
    </w:p>
    <w:p w:rsidR="00DE01A5" w:rsidRPr="009767C9" w:rsidRDefault="00B3358D">
      <w:pPr>
        <w:rPr>
          <w:rFonts w:cs="Arial"/>
          <w:szCs w:val="22"/>
          <w:lang w:val="en-GB"/>
        </w:rPr>
      </w:pPr>
      <w:r w:rsidRPr="009767C9">
        <w:rPr>
          <w:rFonts w:cs="Arial"/>
          <w:szCs w:val="22"/>
          <w:lang w:val="en-GB"/>
        </w:rPr>
        <w:tab/>
      </w:r>
      <w:r w:rsidR="00DE01A5" w:rsidRPr="009767C9">
        <w:rPr>
          <w:rFonts w:cs="Arial"/>
          <w:szCs w:val="22"/>
          <w:lang w:val="en-GB"/>
        </w:rPr>
        <w:t xml:space="preserve">A.  Tests or exams missed </w:t>
      </w:r>
      <w:r w:rsidR="002430CC" w:rsidRPr="009767C9">
        <w:rPr>
          <w:rFonts w:cs="Arial"/>
          <w:szCs w:val="22"/>
          <w:lang w:val="en-GB"/>
        </w:rPr>
        <w:t>for</w:t>
      </w:r>
      <w:r w:rsidR="00DE01A5" w:rsidRPr="009767C9">
        <w:rPr>
          <w:rFonts w:cs="Arial"/>
          <w:szCs w:val="22"/>
          <w:lang w:val="en-GB"/>
        </w:rPr>
        <w:t xml:space="preserve"> </w:t>
      </w:r>
      <w:r w:rsidR="00DE01A5" w:rsidRPr="009767C9">
        <w:rPr>
          <w:rFonts w:cs="Arial"/>
          <w:szCs w:val="22"/>
          <w:u w:val="single"/>
          <w:lang w:val="en-GB"/>
        </w:rPr>
        <w:t xml:space="preserve">medical </w:t>
      </w:r>
      <w:r w:rsidR="00E853AD" w:rsidRPr="009767C9">
        <w:rPr>
          <w:rFonts w:cs="Arial"/>
          <w:szCs w:val="22"/>
          <w:u w:val="single"/>
          <w:lang w:val="en-GB"/>
        </w:rPr>
        <w:t>reasons</w:t>
      </w:r>
      <w:r w:rsidR="00DE01A5" w:rsidRPr="009767C9">
        <w:rPr>
          <w:rFonts w:cs="Arial"/>
          <w:szCs w:val="22"/>
          <w:lang w:val="en-GB"/>
        </w:rPr>
        <w:t xml:space="preserve"> must be supported by an </w:t>
      </w:r>
      <w:r w:rsidR="00DE01A5" w:rsidRPr="009767C9">
        <w:rPr>
          <w:rFonts w:cs="Arial"/>
          <w:szCs w:val="22"/>
          <w:u w:val="single"/>
          <w:lang w:val="en-GB"/>
        </w:rPr>
        <w:t>Attending Physician’s Statement</w:t>
      </w:r>
      <w:r w:rsidR="00B62B43">
        <w:rPr>
          <w:rFonts w:cs="Arial"/>
          <w:szCs w:val="22"/>
          <w:u w:val="single"/>
          <w:lang w:val="en-GB"/>
        </w:rPr>
        <w:t xml:space="preserve">, </w:t>
      </w:r>
      <w:r w:rsidR="00B62B43">
        <w:rPr>
          <w:lang w:val="en-GB"/>
        </w:rPr>
        <w:t xml:space="preserve">which can be found at: </w:t>
      </w:r>
      <w:hyperlink r:id="rId14" w:history="1">
        <w:r w:rsidR="00B62B43" w:rsidRPr="00DE6667">
          <w:rPr>
            <w:rStyle w:val="Hyperlink"/>
            <w:lang w:val="en-GB"/>
          </w:rPr>
          <w:t>http://registrar.yorku.ca/pdf/attending-physicians-statement.pdf</w:t>
        </w:r>
      </w:hyperlink>
      <w:r w:rsidR="00B62B43">
        <w:rPr>
          <w:lang w:val="en-GB"/>
        </w:rPr>
        <w:t xml:space="preserve">.   </w:t>
      </w:r>
      <w:r w:rsidR="00DE01A5" w:rsidRPr="009767C9">
        <w:rPr>
          <w:rFonts w:cs="Arial"/>
          <w:szCs w:val="22"/>
          <w:lang w:val="en-GB"/>
        </w:rPr>
        <w:t>The Attending Physician’s Statement must include (I) the full name, mailing address and telephone number of the Physician, (ii) state the nature of the illness and its duration and (iii) a</w:t>
      </w:r>
      <w:r w:rsidR="00392038" w:rsidRPr="009767C9">
        <w:rPr>
          <w:rFonts w:cs="Arial"/>
          <w:szCs w:val="22"/>
          <w:lang w:val="en-GB"/>
        </w:rPr>
        <w:t xml:space="preserve"> statement that </w:t>
      </w:r>
      <w:r w:rsidR="00DE01A5" w:rsidRPr="009767C9">
        <w:rPr>
          <w:rFonts w:cs="Arial"/>
          <w:szCs w:val="22"/>
          <w:lang w:val="en-GB"/>
        </w:rPr>
        <w:t xml:space="preserve">the illness and/or </w:t>
      </w:r>
      <w:r w:rsidR="00392038" w:rsidRPr="009767C9">
        <w:rPr>
          <w:rFonts w:cs="Arial"/>
          <w:szCs w:val="22"/>
          <w:lang w:val="en-GB"/>
        </w:rPr>
        <w:t xml:space="preserve">treatment </w:t>
      </w:r>
      <w:r w:rsidR="00DE01A5" w:rsidRPr="009767C9">
        <w:rPr>
          <w:rFonts w:cs="Arial"/>
          <w:szCs w:val="22"/>
          <w:lang w:val="en-GB"/>
        </w:rPr>
        <w:t>would have SERIOUSLY affected the student’s ability to study and perform over the period in question</w:t>
      </w:r>
      <w:r w:rsidRPr="009767C9">
        <w:rPr>
          <w:rFonts w:cs="Arial"/>
          <w:szCs w:val="22"/>
          <w:lang w:val="en-GB"/>
        </w:rPr>
        <w:t xml:space="preserve">, not just that they </w:t>
      </w:r>
      <w:r w:rsidR="007806D0" w:rsidRPr="009767C9">
        <w:rPr>
          <w:rFonts w:cs="Arial"/>
          <w:szCs w:val="22"/>
          <w:lang w:val="en-GB"/>
        </w:rPr>
        <w:t xml:space="preserve">were ill and </w:t>
      </w:r>
      <w:r w:rsidRPr="009767C9">
        <w:rPr>
          <w:rFonts w:cs="Arial"/>
          <w:szCs w:val="22"/>
          <w:lang w:val="en-GB"/>
        </w:rPr>
        <w:t xml:space="preserve">were seen by </w:t>
      </w:r>
      <w:r w:rsidR="007806D0" w:rsidRPr="009767C9">
        <w:rPr>
          <w:rFonts w:cs="Arial"/>
          <w:szCs w:val="22"/>
          <w:lang w:val="en-GB"/>
        </w:rPr>
        <w:t>a</w:t>
      </w:r>
      <w:r w:rsidRPr="009767C9">
        <w:rPr>
          <w:rFonts w:cs="Arial"/>
          <w:szCs w:val="22"/>
          <w:lang w:val="en-GB"/>
        </w:rPr>
        <w:t xml:space="preserve"> doctor.</w:t>
      </w:r>
      <w:r w:rsidR="002430CC" w:rsidRPr="009767C9">
        <w:rPr>
          <w:rFonts w:cs="Arial"/>
          <w:szCs w:val="22"/>
          <w:lang w:val="en-GB"/>
        </w:rPr>
        <w:t xml:space="preserve">  If the note is not detailed enough, it </w:t>
      </w:r>
      <w:r w:rsidR="005C203A">
        <w:rPr>
          <w:rFonts w:cs="Arial"/>
          <w:szCs w:val="22"/>
          <w:lang w:val="en-GB"/>
        </w:rPr>
        <w:t>will not</w:t>
      </w:r>
      <w:r w:rsidR="002430CC" w:rsidRPr="009767C9">
        <w:rPr>
          <w:rFonts w:cs="Arial"/>
          <w:szCs w:val="22"/>
          <w:lang w:val="en-GB"/>
        </w:rPr>
        <w:t xml:space="preserve"> be accepted.  </w:t>
      </w:r>
    </w:p>
    <w:p w:rsidR="00DE01A5" w:rsidRPr="009767C9" w:rsidRDefault="00B3358D">
      <w:pPr>
        <w:rPr>
          <w:rFonts w:cs="Arial"/>
          <w:szCs w:val="22"/>
          <w:lang w:val="en-GB"/>
        </w:rPr>
      </w:pPr>
      <w:r w:rsidRPr="009767C9">
        <w:rPr>
          <w:rFonts w:cs="Arial"/>
          <w:szCs w:val="22"/>
          <w:lang w:val="en-GB"/>
        </w:rPr>
        <w:tab/>
      </w:r>
      <w:r w:rsidR="00DE01A5" w:rsidRPr="009767C9">
        <w:rPr>
          <w:rFonts w:cs="Arial"/>
          <w:szCs w:val="22"/>
          <w:lang w:val="en-GB"/>
        </w:rPr>
        <w:t xml:space="preserve">B.  Tests or exams missed </w:t>
      </w:r>
      <w:r w:rsidR="002430CC" w:rsidRPr="009767C9">
        <w:rPr>
          <w:rFonts w:cs="Arial"/>
          <w:szCs w:val="22"/>
          <w:lang w:val="en-GB"/>
        </w:rPr>
        <w:t>for</w:t>
      </w:r>
      <w:r w:rsidR="00DE01A5" w:rsidRPr="009767C9">
        <w:rPr>
          <w:rFonts w:cs="Arial"/>
          <w:szCs w:val="22"/>
          <w:lang w:val="en-GB"/>
        </w:rPr>
        <w:t xml:space="preserve"> </w:t>
      </w:r>
      <w:r w:rsidR="00DE01A5" w:rsidRPr="009767C9">
        <w:rPr>
          <w:rFonts w:cs="Arial"/>
          <w:szCs w:val="22"/>
          <w:u w:val="single"/>
          <w:lang w:val="en-GB"/>
        </w:rPr>
        <w:t xml:space="preserve">non-medical </w:t>
      </w:r>
      <w:r w:rsidR="00E853AD" w:rsidRPr="009767C9">
        <w:rPr>
          <w:rFonts w:cs="Arial"/>
          <w:szCs w:val="22"/>
          <w:u w:val="single"/>
          <w:lang w:val="en-GB"/>
        </w:rPr>
        <w:t>reasons</w:t>
      </w:r>
      <w:r w:rsidR="00DE01A5" w:rsidRPr="009767C9">
        <w:rPr>
          <w:rFonts w:cs="Arial"/>
          <w:szCs w:val="22"/>
          <w:lang w:val="en-GB"/>
        </w:rPr>
        <w:t xml:space="preserve"> must be supported by appropriate documentation</w:t>
      </w:r>
      <w:r w:rsidR="002430CC" w:rsidRPr="009767C9">
        <w:rPr>
          <w:rFonts w:cs="Arial"/>
          <w:szCs w:val="22"/>
          <w:lang w:val="en-GB"/>
        </w:rPr>
        <w:t xml:space="preserve"> (</w:t>
      </w:r>
      <w:r w:rsidR="00DE01A5" w:rsidRPr="009767C9">
        <w:rPr>
          <w:rFonts w:cs="Arial"/>
          <w:szCs w:val="22"/>
          <w:lang w:val="en-GB"/>
        </w:rPr>
        <w:t xml:space="preserve">i.e., </w:t>
      </w:r>
      <w:r w:rsidR="00E853AD" w:rsidRPr="009767C9">
        <w:rPr>
          <w:rFonts w:cs="Arial"/>
          <w:szCs w:val="22"/>
          <w:lang w:val="en-GB"/>
        </w:rPr>
        <w:t xml:space="preserve">copy of a </w:t>
      </w:r>
      <w:r w:rsidR="00DE01A5" w:rsidRPr="009767C9">
        <w:rPr>
          <w:rFonts w:cs="Arial"/>
          <w:szCs w:val="22"/>
          <w:lang w:val="en-GB"/>
        </w:rPr>
        <w:t>death certificate, au</w:t>
      </w:r>
      <w:r w:rsidR="000F6635" w:rsidRPr="009767C9">
        <w:rPr>
          <w:rFonts w:cs="Arial"/>
          <w:szCs w:val="22"/>
          <w:lang w:val="en-GB"/>
        </w:rPr>
        <w:t>tomobile accident report, etc.</w:t>
      </w:r>
      <w:r w:rsidR="002430CC" w:rsidRPr="009767C9">
        <w:rPr>
          <w:rFonts w:cs="Arial"/>
          <w:szCs w:val="22"/>
          <w:lang w:val="en-GB"/>
        </w:rPr>
        <w:t>)</w:t>
      </w:r>
      <w:r w:rsidR="000F6635" w:rsidRPr="009767C9">
        <w:rPr>
          <w:rFonts w:cs="Arial"/>
          <w:szCs w:val="22"/>
          <w:lang w:val="en-GB"/>
        </w:rPr>
        <w:t xml:space="preserve">  Pre-booked travel is </w:t>
      </w:r>
      <w:r w:rsidR="002430CC" w:rsidRPr="009767C9">
        <w:rPr>
          <w:rFonts w:cs="Arial"/>
          <w:szCs w:val="22"/>
          <w:lang w:val="en-GB"/>
        </w:rPr>
        <w:t>not</w:t>
      </w:r>
      <w:r w:rsidR="005C203A">
        <w:rPr>
          <w:rFonts w:cs="Arial"/>
          <w:szCs w:val="22"/>
          <w:lang w:val="en-GB"/>
        </w:rPr>
        <w:t xml:space="preserve"> an acceptable </w:t>
      </w:r>
      <w:r w:rsidR="000F6635" w:rsidRPr="009767C9">
        <w:rPr>
          <w:rFonts w:cs="Arial"/>
          <w:szCs w:val="22"/>
          <w:lang w:val="en-GB"/>
        </w:rPr>
        <w:t>excuse for missing a</w:t>
      </w:r>
      <w:r w:rsidR="002430CC" w:rsidRPr="009767C9">
        <w:rPr>
          <w:rFonts w:cs="Arial"/>
          <w:szCs w:val="22"/>
          <w:lang w:val="en-GB"/>
        </w:rPr>
        <w:t xml:space="preserve"> test or</w:t>
      </w:r>
      <w:r w:rsidR="000F6635" w:rsidRPr="009767C9">
        <w:rPr>
          <w:rFonts w:cs="Arial"/>
          <w:szCs w:val="22"/>
          <w:lang w:val="en-GB"/>
        </w:rPr>
        <w:t xml:space="preserve"> exam.  </w:t>
      </w:r>
    </w:p>
    <w:p w:rsidR="001A15D5" w:rsidRDefault="00DE01A5">
      <w:pPr>
        <w:rPr>
          <w:i/>
          <w:szCs w:val="22"/>
          <w:lang w:val="en-GB"/>
        </w:rPr>
      </w:pPr>
      <w:r w:rsidRPr="009767C9">
        <w:rPr>
          <w:rFonts w:cs="Arial"/>
          <w:szCs w:val="22"/>
          <w:lang w:val="en-GB"/>
        </w:rPr>
        <w:t xml:space="preserve">3.  In the case of </w:t>
      </w:r>
      <w:r w:rsidR="00B3358D" w:rsidRPr="009767C9">
        <w:rPr>
          <w:rFonts w:cs="Arial"/>
          <w:szCs w:val="22"/>
          <w:lang w:val="en-GB"/>
        </w:rPr>
        <w:t>a missed test</w:t>
      </w:r>
      <w:r w:rsidRPr="009767C9">
        <w:rPr>
          <w:rFonts w:cs="Arial"/>
          <w:szCs w:val="22"/>
          <w:lang w:val="en-GB"/>
        </w:rPr>
        <w:t xml:space="preserve">, a prorated </w:t>
      </w:r>
      <w:r w:rsidR="006406B0">
        <w:rPr>
          <w:rFonts w:cs="Arial"/>
          <w:szCs w:val="22"/>
          <w:lang w:val="en-GB"/>
        </w:rPr>
        <w:t xml:space="preserve">grading </w:t>
      </w:r>
      <w:r w:rsidRPr="009767C9">
        <w:rPr>
          <w:rFonts w:cs="Arial"/>
          <w:szCs w:val="22"/>
          <w:lang w:val="en-GB"/>
        </w:rPr>
        <w:t>procedure will be used</w:t>
      </w:r>
      <w:r w:rsidR="002430CC" w:rsidRPr="009767C9">
        <w:rPr>
          <w:rFonts w:cs="Arial"/>
          <w:szCs w:val="22"/>
          <w:lang w:val="en-GB"/>
        </w:rPr>
        <w:t>:  t</w:t>
      </w:r>
      <w:r w:rsidRPr="009767C9">
        <w:rPr>
          <w:rFonts w:cs="Arial"/>
          <w:szCs w:val="22"/>
          <w:lang w:val="en-GB"/>
        </w:rPr>
        <w:t xml:space="preserve">he grade component will be distributed across the other </w:t>
      </w:r>
      <w:r w:rsidR="002430CC" w:rsidRPr="009767C9">
        <w:rPr>
          <w:rFonts w:cs="Arial"/>
          <w:szCs w:val="22"/>
          <w:lang w:val="en-GB"/>
        </w:rPr>
        <w:t>tests or exams in</w:t>
      </w:r>
      <w:r w:rsidRPr="009767C9">
        <w:rPr>
          <w:rFonts w:cs="Arial"/>
          <w:szCs w:val="22"/>
          <w:lang w:val="en-GB"/>
        </w:rPr>
        <w:t xml:space="preserve"> the course.</w:t>
      </w:r>
      <w:r w:rsidR="00B3358D" w:rsidRPr="009767C9">
        <w:rPr>
          <w:rFonts w:cs="Arial"/>
          <w:szCs w:val="22"/>
          <w:lang w:val="en-GB"/>
        </w:rPr>
        <w:t xml:space="preserve">  The other evaluative components will still have the same weighting relative to each other</w:t>
      </w:r>
      <w:r w:rsidR="00827563">
        <w:rPr>
          <w:rFonts w:cs="Arial"/>
          <w:szCs w:val="22"/>
          <w:lang w:val="en-GB"/>
        </w:rPr>
        <w:t xml:space="preserve"> (i.e., 43% and 57% for the other test and the </w:t>
      </w:r>
      <w:r w:rsidR="005C203A">
        <w:rPr>
          <w:rFonts w:cs="Arial"/>
          <w:szCs w:val="22"/>
          <w:lang w:val="en-GB"/>
        </w:rPr>
        <w:t xml:space="preserve">final </w:t>
      </w:r>
      <w:r w:rsidR="00827563">
        <w:rPr>
          <w:rFonts w:cs="Arial"/>
          <w:szCs w:val="22"/>
          <w:lang w:val="en-GB"/>
        </w:rPr>
        <w:t>exam, respectively)</w:t>
      </w:r>
      <w:r w:rsidR="00B3358D" w:rsidRPr="009767C9">
        <w:rPr>
          <w:rFonts w:cs="Arial"/>
          <w:szCs w:val="22"/>
          <w:lang w:val="en-GB"/>
        </w:rPr>
        <w:t xml:space="preserve">.  </w:t>
      </w:r>
      <w:r w:rsidR="008C0EF1" w:rsidRPr="009767C9">
        <w:rPr>
          <w:rFonts w:cs="Arial"/>
          <w:szCs w:val="22"/>
          <w:lang w:val="en-GB"/>
        </w:rPr>
        <w:t>If the final exam is missed, the student must formally petition for deferred standing in the course with the Registrar’s office</w:t>
      </w:r>
      <w:r w:rsidR="00B3358D" w:rsidRPr="009767C9">
        <w:rPr>
          <w:rFonts w:cs="Arial"/>
          <w:szCs w:val="22"/>
          <w:lang w:val="en-GB"/>
        </w:rPr>
        <w:t>.</w:t>
      </w:r>
      <w:r w:rsidR="00B3358D" w:rsidRPr="002430CC">
        <w:rPr>
          <w:i/>
          <w:szCs w:val="22"/>
          <w:lang w:val="en-GB"/>
        </w:rPr>
        <w:t xml:space="preserve">  </w:t>
      </w:r>
    </w:p>
    <w:p w:rsidR="001A15D5" w:rsidRDefault="001A15D5" w:rsidP="001A15D5">
      <w:pPr>
        <w:pStyle w:val="Heading2"/>
        <w:rPr>
          <w:rFonts w:ascii="Arial" w:hAnsi="Arial" w:cs="Arial"/>
          <w:b w:val="0"/>
          <w:color w:val="auto"/>
          <w:sz w:val="22"/>
          <w:szCs w:val="22"/>
          <w:u w:val="single"/>
        </w:rPr>
      </w:pPr>
      <w:r>
        <w:rPr>
          <w:rFonts w:ascii="Arial" w:hAnsi="Arial" w:cs="Arial"/>
          <w:b w:val="0"/>
          <w:color w:val="auto"/>
          <w:sz w:val="22"/>
          <w:szCs w:val="22"/>
          <w:u w:val="single"/>
        </w:rPr>
        <w:t>Test Banks</w:t>
      </w:r>
    </w:p>
    <w:p w:rsidR="001A15D5" w:rsidRPr="001A15D5" w:rsidRDefault="001A15D5" w:rsidP="001A15D5"/>
    <w:p w:rsidR="001A15D5" w:rsidRPr="001A15D5" w:rsidRDefault="001A15D5" w:rsidP="001A15D5">
      <w:pPr>
        <w:rPr>
          <w:rFonts w:cs="Arial"/>
          <w:szCs w:val="22"/>
        </w:rPr>
      </w:pPr>
      <w:r w:rsidRPr="001A15D5">
        <w:rPr>
          <w:rFonts w:cs="Arial"/>
          <w:szCs w:val="22"/>
        </w:rPr>
        <w:t>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In particular, buying and attempting to sell banks of test questions and/or answers may be considered as “Cheating in an attempt to gain an improper advantage in an academic evaluation” (article 2.1.1 from the Senate Policy) and/or “encouraging, enabling or causing others” (article 2.1.10 from the Senate Policy) to cheat.</w:t>
      </w:r>
    </w:p>
    <w:p w:rsidR="001A15D5" w:rsidRDefault="001A15D5">
      <w:pPr>
        <w:rPr>
          <w:rFonts w:eastAsiaTheme="majorEastAsia" w:cs="Arial"/>
          <w:bCs/>
          <w:szCs w:val="22"/>
          <w:u w:val="single"/>
        </w:rPr>
      </w:pPr>
      <w:r>
        <w:rPr>
          <w:rFonts w:cs="Arial"/>
          <w:b/>
          <w:szCs w:val="22"/>
          <w:u w:val="single"/>
        </w:rPr>
        <w:br w:type="page"/>
      </w:r>
    </w:p>
    <w:p w:rsidR="001A15D5" w:rsidRDefault="001A15D5" w:rsidP="001A15D5">
      <w:pPr>
        <w:pStyle w:val="Heading2"/>
        <w:rPr>
          <w:rFonts w:ascii="Arial" w:hAnsi="Arial" w:cs="Arial"/>
          <w:b w:val="0"/>
          <w:color w:val="auto"/>
          <w:sz w:val="22"/>
          <w:szCs w:val="22"/>
          <w:u w:val="single"/>
        </w:rPr>
      </w:pPr>
      <w:r w:rsidRPr="001A15D5">
        <w:rPr>
          <w:rFonts w:ascii="Arial" w:hAnsi="Arial" w:cs="Arial"/>
          <w:b w:val="0"/>
          <w:color w:val="auto"/>
          <w:sz w:val="22"/>
          <w:szCs w:val="22"/>
          <w:u w:val="single"/>
        </w:rPr>
        <w:lastRenderedPageBreak/>
        <w:t xml:space="preserve">Electronic Devices </w:t>
      </w:r>
      <w:proofErr w:type="gramStart"/>
      <w:r w:rsidRPr="001A15D5">
        <w:rPr>
          <w:rFonts w:ascii="Arial" w:hAnsi="Arial" w:cs="Arial"/>
          <w:b w:val="0"/>
          <w:color w:val="auto"/>
          <w:sz w:val="22"/>
          <w:szCs w:val="22"/>
          <w:u w:val="single"/>
        </w:rPr>
        <w:t>During</w:t>
      </w:r>
      <w:proofErr w:type="gramEnd"/>
      <w:r w:rsidRPr="001A15D5">
        <w:rPr>
          <w:rFonts w:ascii="Arial" w:hAnsi="Arial" w:cs="Arial"/>
          <w:b w:val="0"/>
          <w:color w:val="auto"/>
          <w:sz w:val="22"/>
          <w:szCs w:val="22"/>
          <w:u w:val="single"/>
        </w:rPr>
        <w:t xml:space="preserve"> a Test/Examination</w:t>
      </w:r>
    </w:p>
    <w:p w:rsidR="001A15D5" w:rsidRPr="001A15D5" w:rsidRDefault="001A15D5" w:rsidP="001A15D5">
      <w:bookmarkStart w:id="0" w:name="_GoBack"/>
      <w:bookmarkEnd w:id="0"/>
    </w:p>
    <w:p w:rsidR="001A15D5" w:rsidRPr="001A15D5" w:rsidRDefault="001A15D5" w:rsidP="001A15D5">
      <w:pPr>
        <w:rPr>
          <w:rFonts w:cs="Arial"/>
          <w:szCs w:val="22"/>
        </w:rPr>
      </w:pPr>
      <w:r w:rsidRPr="001A15D5">
        <w:rPr>
          <w:rFonts w:cs="Arial"/>
          <w:szCs w:val="22"/>
        </w:rPr>
        <w:t xml:space="preserve">Electronic mobile devices of any kind are not allowed during a test or examination. Students are required to turn off and secure any electronic mobile device in their bag which is to be placed under the chair while a test/exam is in progress. Any student observed with an electronic device during a test/exam may be reported to the Undergraduate Office for a potential breach of Academic Honesty. </w:t>
      </w:r>
    </w:p>
    <w:p w:rsidR="001A15D5" w:rsidRDefault="001A15D5" w:rsidP="001A15D5">
      <w:pPr>
        <w:pStyle w:val="Heading2"/>
        <w:rPr>
          <w:rFonts w:ascii="Arial" w:hAnsi="Arial" w:cs="Arial"/>
          <w:b w:val="0"/>
          <w:color w:val="auto"/>
          <w:sz w:val="22"/>
          <w:szCs w:val="22"/>
          <w:u w:val="single"/>
        </w:rPr>
      </w:pPr>
      <w:r w:rsidRPr="001A15D5">
        <w:rPr>
          <w:rFonts w:ascii="Arial" w:hAnsi="Arial" w:cs="Arial"/>
          <w:b w:val="0"/>
          <w:color w:val="auto"/>
          <w:sz w:val="22"/>
          <w:szCs w:val="22"/>
          <w:u w:val="single"/>
        </w:rPr>
        <w:t>Academic Accommodation for Students with Disabilities</w:t>
      </w:r>
    </w:p>
    <w:p w:rsidR="00611059" w:rsidRPr="00611059" w:rsidRDefault="00611059" w:rsidP="00611059"/>
    <w:p w:rsidR="001A15D5" w:rsidRDefault="001A15D5" w:rsidP="00611059">
      <w:pPr>
        <w:pStyle w:val="NoSpacing"/>
        <w:spacing w:before="0" w:after="0"/>
        <w:rPr>
          <w:rStyle w:val="BalloonTextChar"/>
          <w:rFonts w:ascii="Arial" w:hAnsi="Arial" w:cs="Arial"/>
          <w:b/>
          <w:bCs/>
          <w:sz w:val="22"/>
          <w:szCs w:val="22"/>
        </w:rPr>
      </w:pPr>
      <w:r w:rsidRPr="001A15D5">
        <w:rPr>
          <w:rFonts w:ascii="Arial" w:hAnsi="Arial" w:cs="Arial"/>
          <w:lang w:val="en-US"/>
        </w:rPr>
        <w:t xml:space="preserve">While all individuals are expected to satisfy the requirements of their program of study and to aspire to do so at a level of excellence, the university recognizes that persons with disabilities may require reasonable accommodation to enable them to do so. </w:t>
      </w:r>
      <w:r w:rsidRPr="001A15D5">
        <w:rPr>
          <w:rFonts w:ascii="Arial" w:hAnsi="Arial" w:cs="Arial"/>
        </w:rPr>
        <w:t xml:space="preserve">The </w:t>
      </w:r>
      <w:hyperlink r:id="rId15" w:history="1">
        <w:r w:rsidRPr="001A15D5">
          <w:rPr>
            <w:rStyle w:val="Hyperlink"/>
            <w:rFonts w:ascii="Arial" w:hAnsi="Arial" w:cs="Arial"/>
            <w:color w:val="auto"/>
          </w:rPr>
          <w:t>York University Accessibility Hub</w:t>
        </w:r>
      </w:hyperlink>
      <w:r w:rsidRPr="001A15D5">
        <w:rPr>
          <w:rFonts w:ascii="Arial" w:hAnsi="Arial" w:cs="Arial"/>
        </w:rPr>
        <w:t xml:space="preserve"> is your online stop for accessibility on campus. The </w:t>
      </w:r>
      <w:hyperlink r:id="rId16" w:history="1">
        <w:r w:rsidRPr="001A15D5">
          <w:rPr>
            <w:rStyle w:val="Hyperlink"/>
            <w:rFonts w:ascii="Arial" w:hAnsi="Arial" w:cs="Arial"/>
            <w:color w:val="auto"/>
          </w:rPr>
          <w:t>Accessibility Hub</w:t>
        </w:r>
      </w:hyperlink>
      <w:r w:rsidRPr="001A15D5">
        <w:rPr>
          <w:rFonts w:ascii="Arial" w:hAnsi="Arial" w:cs="Arial"/>
        </w:rPr>
        <w:t xml:space="preserve"> provides tools, assistance and resources.</w:t>
      </w:r>
      <w:r w:rsidRPr="001A15D5">
        <w:rPr>
          <w:rStyle w:val="BalloonTextChar"/>
          <w:rFonts w:ascii="Arial" w:hAnsi="Arial" w:cs="Arial"/>
          <w:b/>
          <w:bCs/>
          <w:sz w:val="22"/>
          <w:szCs w:val="22"/>
        </w:rPr>
        <w:t xml:space="preserve"> </w:t>
      </w:r>
    </w:p>
    <w:p w:rsidR="001A15D5" w:rsidRPr="001A15D5" w:rsidRDefault="001A15D5" w:rsidP="001A15D5">
      <w:pPr>
        <w:pStyle w:val="NoSpacing"/>
        <w:rPr>
          <w:rFonts w:ascii="Arial" w:hAnsi="Arial" w:cs="Arial"/>
          <w:u w:val="single"/>
        </w:rPr>
      </w:pPr>
      <w:r w:rsidRPr="001A15D5">
        <w:rPr>
          <w:rStyle w:val="Strong"/>
          <w:rFonts w:ascii="Arial" w:hAnsi="Arial" w:cs="Arial"/>
          <w:b w:val="0"/>
          <w:u w:val="single"/>
        </w:rPr>
        <w:t>Policy Statement</w:t>
      </w:r>
    </w:p>
    <w:p w:rsidR="001A15D5" w:rsidRPr="001A15D5" w:rsidRDefault="001A15D5" w:rsidP="001A15D5">
      <w:pPr>
        <w:rPr>
          <w:rFonts w:cs="Arial"/>
          <w:szCs w:val="22"/>
        </w:rPr>
      </w:pPr>
      <w:r w:rsidRPr="001A15D5">
        <w:rPr>
          <w:rStyle w:val="Heading1-smallerChar"/>
          <w:rFonts w:ascii="Arial" w:hAnsi="Arial" w:cs="Arial"/>
          <w:b w:val="0"/>
          <w:sz w:val="22"/>
          <w:szCs w:val="22"/>
          <w:u w:val="single"/>
        </w:rPr>
        <w:t>Policy</w:t>
      </w:r>
      <w:r w:rsidRPr="001A15D5">
        <w:rPr>
          <w:rFonts w:cs="Arial"/>
          <w:szCs w:val="22"/>
        </w:rPr>
        <w:t>: York University shall make reasonable and appropriate accommodations and adaptations in order to promote the ability of students with disabilities to fulfill the academic requirements of their programs. The nature and extent of accommodations shall be consistent with and supportive of the integrity of the curriculum and of the academic standards of programs or courses.</w:t>
      </w:r>
      <w:r w:rsidRPr="001A15D5">
        <w:rPr>
          <w:rFonts w:cs="Arial"/>
          <w:szCs w:val="22"/>
        </w:rPr>
        <w:br/>
        <w:t xml:space="preserve">Provided that students have given sufficient notice about their accommodation needs, instructors shall take reasonable steps to accommodate these needs in a manner consistent with the guidelines established hereunder. </w:t>
      </w:r>
    </w:p>
    <w:p w:rsidR="001A15D5" w:rsidRPr="001A15D5" w:rsidRDefault="001A15D5" w:rsidP="001A15D5">
      <w:pPr>
        <w:pStyle w:val="NoSpacing"/>
        <w:rPr>
          <w:rFonts w:ascii="Arial" w:hAnsi="Arial" w:cs="Arial"/>
        </w:rPr>
      </w:pPr>
      <w:r w:rsidRPr="001A15D5">
        <w:rPr>
          <w:rFonts w:ascii="Arial" w:hAnsi="Arial" w:cs="Arial"/>
        </w:rPr>
        <w:t xml:space="preserve">For Further Information please refer to: </w:t>
      </w:r>
      <w:hyperlink r:id="rId17" w:history="1">
        <w:r w:rsidRPr="001A15D5">
          <w:rPr>
            <w:rStyle w:val="Hyperlink"/>
            <w:rFonts w:ascii="Arial" w:hAnsi="Arial" w:cs="Arial"/>
            <w:color w:val="auto"/>
          </w:rPr>
          <w:t>York university academic accommodation for students with disabilities policy</w:t>
        </w:r>
      </w:hyperlink>
      <w:r w:rsidRPr="001A15D5">
        <w:rPr>
          <w:rFonts w:ascii="Arial" w:hAnsi="Arial" w:cs="Arial"/>
        </w:rPr>
        <w:tab/>
      </w:r>
    </w:p>
    <w:p w:rsidR="001A15D5" w:rsidRDefault="001A15D5" w:rsidP="001A15D5">
      <w:pPr>
        <w:pStyle w:val="Heading2"/>
        <w:spacing w:before="240"/>
        <w:rPr>
          <w:rFonts w:ascii="Arial" w:hAnsi="Arial" w:cs="Arial"/>
          <w:b w:val="0"/>
          <w:color w:val="auto"/>
          <w:sz w:val="22"/>
          <w:szCs w:val="22"/>
          <w:u w:val="single"/>
        </w:rPr>
      </w:pPr>
      <w:r w:rsidRPr="001A15D5">
        <w:rPr>
          <w:rFonts w:ascii="Arial" w:hAnsi="Arial" w:cs="Arial"/>
          <w:b w:val="0"/>
          <w:color w:val="auto"/>
          <w:sz w:val="22"/>
          <w:szCs w:val="22"/>
          <w:u w:val="single"/>
        </w:rPr>
        <w:t>Course Materials Copyright Information</w:t>
      </w:r>
    </w:p>
    <w:p w:rsidR="001A15D5" w:rsidRPr="001A15D5" w:rsidRDefault="001A15D5" w:rsidP="001A15D5"/>
    <w:p w:rsidR="001A15D5" w:rsidRPr="001A15D5" w:rsidRDefault="001A15D5" w:rsidP="001A15D5">
      <w:pPr>
        <w:rPr>
          <w:rFonts w:cs="Arial"/>
          <w:szCs w:val="22"/>
        </w:rPr>
      </w:pPr>
      <w:r w:rsidRPr="001A15D5">
        <w:rPr>
          <w:rFonts w:cs="Arial"/>
          <w:szCs w:val="22"/>
        </w:rPr>
        <w:t>These course materials are designed for use as part of the HH/PSYC 3</w:t>
      </w:r>
      <w:r>
        <w:rPr>
          <w:rFonts w:cs="Arial"/>
          <w:szCs w:val="22"/>
        </w:rPr>
        <w:t>170</w:t>
      </w:r>
      <w:r w:rsidRPr="001A15D5">
        <w:rPr>
          <w:rFonts w:cs="Arial"/>
          <w:szCs w:val="22"/>
        </w:rPr>
        <w:t xml:space="preserve"> 3.0M course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rsidR="001A15D5" w:rsidRPr="001A15D5" w:rsidRDefault="001A15D5" w:rsidP="001A15D5">
      <w:pPr>
        <w:rPr>
          <w:rFonts w:cs="Arial"/>
          <w:szCs w:val="22"/>
        </w:rPr>
      </w:pPr>
      <w:r w:rsidRPr="001A15D5">
        <w:rPr>
          <w:rFonts w:cs="Arial"/>
          <w:szCs w:val="22"/>
        </w:rPr>
        <w:t xml:space="preserve">Copying this material for distribution (e.g. uploading material to a commercial third-party website) may lead to a violation of Copyright law. </w:t>
      </w:r>
      <w:hyperlink r:id="rId18" w:history="1">
        <w:r w:rsidRPr="001A15D5">
          <w:rPr>
            <w:rFonts w:eastAsia="ＭＳ        明朝" w:cs="Arial"/>
            <w:szCs w:val="22"/>
            <w:u w:val="single"/>
          </w:rPr>
          <w:t xml:space="preserve">Intellectual Property Rights Statement </w:t>
        </w:r>
      </w:hyperlink>
    </w:p>
    <w:p w:rsidR="00DE01A5" w:rsidRPr="001A15D5" w:rsidRDefault="00DE01A5">
      <w:pPr>
        <w:rPr>
          <w:rFonts w:cs="Arial"/>
          <w:i/>
          <w:szCs w:val="22"/>
          <w:lang w:val="en-GB"/>
        </w:rPr>
      </w:pPr>
      <w:r w:rsidRPr="001A15D5">
        <w:rPr>
          <w:rFonts w:cs="Arial"/>
          <w:i/>
          <w:szCs w:val="22"/>
          <w:lang w:val="en-GB"/>
        </w:rPr>
        <w:br w:type="page"/>
      </w:r>
    </w:p>
    <w:p w:rsidR="0076153B" w:rsidRDefault="0076153B" w:rsidP="0076153B">
      <w:pPr>
        <w:pStyle w:val="Heading1"/>
        <w:rPr>
          <w:sz w:val="24"/>
        </w:rPr>
      </w:pPr>
    </w:p>
    <w:p w:rsidR="0076153B" w:rsidRPr="009767C9" w:rsidRDefault="0076153B" w:rsidP="0076153B">
      <w:pPr>
        <w:pStyle w:val="Heading1"/>
        <w:pBdr>
          <w:top w:val="single" w:sz="4" w:space="1" w:color="auto"/>
        </w:pBdr>
        <w:rPr>
          <w:szCs w:val="22"/>
          <w:u w:val="none"/>
        </w:rPr>
      </w:pPr>
    </w:p>
    <w:p w:rsidR="0076153B" w:rsidRPr="009767C9" w:rsidRDefault="0076153B" w:rsidP="0076153B">
      <w:pPr>
        <w:pStyle w:val="Heading1"/>
        <w:pBdr>
          <w:bottom w:val="single" w:sz="4" w:space="1" w:color="auto"/>
        </w:pBdr>
        <w:rPr>
          <w:szCs w:val="22"/>
          <w:u w:val="none"/>
        </w:rPr>
      </w:pPr>
      <w:r w:rsidRPr="009767C9">
        <w:rPr>
          <w:szCs w:val="22"/>
          <w:u w:val="none"/>
        </w:rPr>
        <w:t>DATE</w:t>
      </w:r>
      <w:r w:rsidRPr="009767C9">
        <w:rPr>
          <w:szCs w:val="22"/>
          <w:u w:val="none"/>
        </w:rPr>
        <w:tab/>
      </w:r>
      <w:r w:rsidRPr="009767C9">
        <w:rPr>
          <w:szCs w:val="22"/>
          <w:u w:val="none"/>
        </w:rPr>
        <w:tab/>
      </w:r>
      <w:r w:rsidR="00FC4205">
        <w:rPr>
          <w:szCs w:val="22"/>
          <w:u w:val="none"/>
        </w:rPr>
        <w:tab/>
      </w:r>
      <w:r w:rsidR="00B81EA3">
        <w:rPr>
          <w:szCs w:val="22"/>
          <w:u w:val="none"/>
        </w:rPr>
        <w:t>FORMAT</w:t>
      </w:r>
      <w:r w:rsidR="00946311" w:rsidRPr="009767C9">
        <w:rPr>
          <w:szCs w:val="22"/>
          <w:u w:val="none"/>
        </w:rPr>
        <w:tab/>
      </w:r>
      <w:r w:rsidR="005F22F5" w:rsidRPr="009767C9">
        <w:rPr>
          <w:szCs w:val="22"/>
          <w:u w:val="none"/>
        </w:rPr>
        <w:t xml:space="preserve">LECTURE </w:t>
      </w:r>
      <w:r w:rsidRPr="009767C9">
        <w:rPr>
          <w:szCs w:val="22"/>
          <w:u w:val="none"/>
        </w:rPr>
        <w:t>TOPIC</w:t>
      </w:r>
      <w:r w:rsidRPr="009767C9">
        <w:rPr>
          <w:szCs w:val="22"/>
          <w:u w:val="none"/>
        </w:rPr>
        <w:tab/>
      </w:r>
      <w:r w:rsidRPr="009767C9">
        <w:rPr>
          <w:szCs w:val="22"/>
          <w:u w:val="none"/>
        </w:rPr>
        <w:tab/>
      </w:r>
      <w:r w:rsidRPr="009767C9">
        <w:rPr>
          <w:szCs w:val="22"/>
          <w:u w:val="none"/>
        </w:rPr>
        <w:tab/>
      </w:r>
      <w:r w:rsidR="000F6635" w:rsidRPr="009767C9">
        <w:rPr>
          <w:szCs w:val="22"/>
          <w:u w:val="none"/>
        </w:rPr>
        <w:tab/>
      </w:r>
      <w:r w:rsidR="00B81EA3">
        <w:rPr>
          <w:szCs w:val="22"/>
          <w:u w:val="none"/>
        </w:rPr>
        <w:tab/>
      </w:r>
      <w:r w:rsidRPr="009767C9">
        <w:rPr>
          <w:szCs w:val="22"/>
          <w:u w:val="none"/>
        </w:rPr>
        <w:t>CHAPTER</w:t>
      </w:r>
      <w:r w:rsidR="00B81EA3">
        <w:rPr>
          <w:szCs w:val="22"/>
          <w:u w:val="none"/>
        </w:rPr>
        <w:t>(</w:t>
      </w:r>
      <w:r w:rsidRPr="009767C9">
        <w:rPr>
          <w:szCs w:val="22"/>
          <w:u w:val="none"/>
        </w:rPr>
        <w:t>S</w:t>
      </w:r>
      <w:r w:rsidR="00B81EA3">
        <w:rPr>
          <w:szCs w:val="22"/>
          <w:u w:val="none"/>
        </w:rPr>
        <w:t>)</w:t>
      </w:r>
    </w:p>
    <w:p w:rsidR="0076153B" w:rsidRPr="009767C9" w:rsidRDefault="0076153B" w:rsidP="0076153B">
      <w:pPr>
        <w:pBdr>
          <w:bottom w:val="single" w:sz="4" w:space="1" w:color="auto"/>
        </w:pBdr>
        <w:tabs>
          <w:tab w:val="left" w:pos="2610"/>
        </w:tabs>
        <w:rPr>
          <w:szCs w:val="22"/>
        </w:rPr>
      </w:pPr>
    </w:p>
    <w:p w:rsidR="0076153B" w:rsidRPr="009767C9" w:rsidRDefault="0076153B" w:rsidP="0076153B">
      <w:pPr>
        <w:rPr>
          <w:szCs w:val="22"/>
        </w:rPr>
      </w:pPr>
    </w:p>
    <w:p w:rsidR="0076153B" w:rsidRPr="009767C9" w:rsidRDefault="0076153B" w:rsidP="0076153B">
      <w:pPr>
        <w:rPr>
          <w:szCs w:val="22"/>
        </w:rPr>
      </w:pPr>
    </w:p>
    <w:p w:rsidR="0076153B" w:rsidRPr="009767C9" w:rsidRDefault="009F1016" w:rsidP="0076153B">
      <w:pPr>
        <w:rPr>
          <w:szCs w:val="22"/>
        </w:rPr>
      </w:pPr>
      <w:r>
        <w:rPr>
          <w:szCs w:val="22"/>
        </w:rPr>
        <w:t>January 10</w:t>
      </w:r>
      <w:r w:rsidR="0076153B" w:rsidRPr="009767C9">
        <w:rPr>
          <w:szCs w:val="22"/>
        </w:rPr>
        <w:tab/>
      </w:r>
      <w:r w:rsidR="00FC4205">
        <w:rPr>
          <w:szCs w:val="22"/>
        </w:rPr>
        <w:tab/>
      </w:r>
      <w:r w:rsidR="00B81EA3">
        <w:rPr>
          <w:szCs w:val="22"/>
        </w:rPr>
        <w:t>In-class</w:t>
      </w:r>
      <w:r w:rsidR="00C4640C" w:rsidRPr="009767C9">
        <w:rPr>
          <w:szCs w:val="22"/>
        </w:rPr>
        <w:tab/>
      </w:r>
      <w:r w:rsidR="0076153B" w:rsidRPr="009767C9">
        <w:rPr>
          <w:szCs w:val="22"/>
        </w:rPr>
        <w:t xml:space="preserve">Introduction to </w:t>
      </w:r>
      <w:r w:rsidR="00B81EA3">
        <w:rPr>
          <w:szCs w:val="22"/>
        </w:rPr>
        <w:t xml:space="preserve">the </w:t>
      </w:r>
      <w:r w:rsidR="0076153B" w:rsidRPr="009767C9">
        <w:rPr>
          <w:szCs w:val="22"/>
        </w:rPr>
        <w:t>course</w:t>
      </w:r>
      <w:r w:rsidR="0076153B" w:rsidRPr="009767C9">
        <w:rPr>
          <w:szCs w:val="22"/>
        </w:rPr>
        <w:tab/>
      </w:r>
      <w:r w:rsidR="0076153B" w:rsidRPr="009767C9">
        <w:rPr>
          <w:szCs w:val="22"/>
        </w:rPr>
        <w:tab/>
      </w:r>
      <w:r w:rsidR="0076153B" w:rsidRPr="009767C9">
        <w:rPr>
          <w:szCs w:val="22"/>
        </w:rPr>
        <w:tab/>
      </w:r>
      <w:r w:rsidR="0076153B" w:rsidRPr="009767C9">
        <w:rPr>
          <w:szCs w:val="22"/>
        </w:rPr>
        <w:tab/>
        <w:t>1,</w:t>
      </w:r>
      <w:r w:rsidR="003B6B6F" w:rsidRPr="009767C9">
        <w:rPr>
          <w:szCs w:val="22"/>
        </w:rPr>
        <w:t xml:space="preserve"> </w:t>
      </w:r>
      <w:r w:rsidR="0076153B" w:rsidRPr="009767C9">
        <w:rPr>
          <w:szCs w:val="22"/>
        </w:rPr>
        <w:t>2</w:t>
      </w:r>
    </w:p>
    <w:p w:rsidR="005F22F5" w:rsidRPr="009767C9" w:rsidRDefault="0076153B" w:rsidP="00367B4E">
      <w:pPr>
        <w:rPr>
          <w:szCs w:val="22"/>
        </w:rPr>
      </w:pPr>
      <w:r w:rsidRPr="009767C9">
        <w:rPr>
          <w:szCs w:val="22"/>
        </w:rPr>
        <w:tab/>
      </w:r>
      <w:r w:rsidRPr="009767C9">
        <w:rPr>
          <w:szCs w:val="22"/>
        </w:rPr>
        <w:tab/>
      </w:r>
      <w:r w:rsidRPr="009767C9">
        <w:rPr>
          <w:szCs w:val="22"/>
        </w:rPr>
        <w:tab/>
      </w:r>
      <w:r w:rsidR="00D13613" w:rsidRPr="009767C9">
        <w:rPr>
          <w:szCs w:val="22"/>
        </w:rPr>
        <w:tab/>
      </w:r>
      <w:r w:rsidR="00FC4205">
        <w:rPr>
          <w:szCs w:val="22"/>
        </w:rPr>
        <w:tab/>
      </w:r>
      <w:r w:rsidRPr="009767C9">
        <w:rPr>
          <w:szCs w:val="22"/>
        </w:rPr>
        <w:t xml:space="preserve">The </w:t>
      </w:r>
      <w:proofErr w:type="spellStart"/>
      <w:r w:rsidRPr="009767C9">
        <w:rPr>
          <w:szCs w:val="22"/>
        </w:rPr>
        <w:t>Biopsychosocial</w:t>
      </w:r>
      <w:proofErr w:type="spellEnd"/>
      <w:r w:rsidRPr="009767C9">
        <w:rPr>
          <w:szCs w:val="22"/>
        </w:rPr>
        <w:t xml:space="preserve"> Model</w:t>
      </w:r>
      <w:r w:rsidR="00623587" w:rsidRPr="009767C9">
        <w:rPr>
          <w:szCs w:val="22"/>
        </w:rPr>
        <w:t xml:space="preserve"> of Health</w:t>
      </w:r>
      <w:r w:rsidRPr="009767C9">
        <w:rPr>
          <w:szCs w:val="22"/>
        </w:rPr>
        <w:tab/>
      </w:r>
    </w:p>
    <w:p w:rsidR="0043274C" w:rsidRPr="009767C9" w:rsidRDefault="0076153B" w:rsidP="0043274C">
      <w:pPr>
        <w:rPr>
          <w:szCs w:val="22"/>
        </w:rPr>
      </w:pPr>
      <w:r w:rsidRPr="009767C9">
        <w:rPr>
          <w:szCs w:val="22"/>
        </w:rPr>
        <w:tab/>
      </w:r>
      <w:r w:rsidRPr="009767C9">
        <w:rPr>
          <w:szCs w:val="22"/>
        </w:rPr>
        <w:tab/>
      </w:r>
      <w:r w:rsidRPr="009767C9">
        <w:rPr>
          <w:szCs w:val="22"/>
        </w:rPr>
        <w:tab/>
      </w:r>
      <w:r w:rsidR="00D13613" w:rsidRPr="009767C9">
        <w:rPr>
          <w:szCs w:val="22"/>
        </w:rPr>
        <w:tab/>
      </w:r>
      <w:r w:rsidR="008F3DFE">
        <w:rPr>
          <w:szCs w:val="22"/>
        </w:rPr>
        <w:tab/>
      </w:r>
      <w:r w:rsidR="00C643D3">
        <w:rPr>
          <w:szCs w:val="22"/>
        </w:rPr>
        <w:t>“</w:t>
      </w:r>
      <w:r w:rsidR="0043274C" w:rsidRPr="009767C9">
        <w:rPr>
          <w:szCs w:val="22"/>
        </w:rPr>
        <w:t xml:space="preserve">Health, Mind, &amp; </w:t>
      </w:r>
      <w:proofErr w:type="spellStart"/>
      <w:r w:rsidR="0043274C" w:rsidRPr="009767C9">
        <w:rPr>
          <w:szCs w:val="22"/>
        </w:rPr>
        <w:t>Behaviour</w:t>
      </w:r>
      <w:proofErr w:type="spellEnd"/>
      <w:r w:rsidR="00C643D3">
        <w:rPr>
          <w:szCs w:val="22"/>
        </w:rPr>
        <w:t>”</w:t>
      </w:r>
      <w:r w:rsidR="0043274C" w:rsidRPr="009767C9">
        <w:rPr>
          <w:szCs w:val="22"/>
        </w:rPr>
        <w:t xml:space="preserve"> (</w:t>
      </w:r>
      <w:r w:rsidR="00C643D3">
        <w:rPr>
          <w:szCs w:val="22"/>
        </w:rPr>
        <w:t>DVD 10691</w:t>
      </w:r>
      <w:r w:rsidR="0043274C" w:rsidRPr="009767C9">
        <w:rPr>
          <w:szCs w:val="22"/>
        </w:rPr>
        <w:t>)</w:t>
      </w:r>
    </w:p>
    <w:p w:rsidR="0076153B" w:rsidRPr="009767C9" w:rsidRDefault="0076153B" w:rsidP="0076153B">
      <w:pPr>
        <w:rPr>
          <w:szCs w:val="22"/>
        </w:rPr>
      </w:pPr>
      <w:r w:rsidRPr="009767C9">
        <w:rPr>
          <w:szCs w:val="22"/>
        </w:rPr>
        <w:tab/>
      </w:r>
      <w:r w:rsidRPr="009767C9">
        <w:rPr>
          <w:szCs w:val="22"/>
        </w:rPr>
        <w:tab/>
      </w:r>
      <w:r w:rsidRPr="009767C9">
        <w:rPr>
          <w:szCs w:val="22"/>
        </w:rPr>
        <w:tab/>
      </w:r>
      <w:r w:rsidRPr="009767C9">
        <w:rPr>
          <w:szCs w:val="22"/>
        </w:rPr>
        <w:tab/>
      </w:r>
      <w:r w:rsidRPr="009767C9">
        <w:rPr>
          <w:szCs w:val="22"/>
        </w:rPr>
        <w:tab/>
      </w:r>
    </w:p>
    <w:p w:rsidR="0071528D" w:rsidRDefault="009F1016" w:rsidP="0039260E">
      <w:pPr>
        <w:rPr>
          <w:szCs w:val="22"/>
        </w:rPr>
      </w:pPr>
      <w:r>
        <w:rPr>
          <w:szCs w:val="22"/>
        </w:rPr>
        <w:t>January 17</w:t>
      </w:r>
      <w:r w:rsidR="0076153B" w:rsidRPr="009767C9">
        <w:rPr>
          <w:szCs w:val="22"/>
        </w:rPr>
        <w:t xml:space="preserve"> </w:t>
      </w:r>
      <w:r w:rsidR="0076153B" w:rsidRPr="009767C9">
        <w:rPr>
          <w:szCs w:val="22"/>
        </w:rPr>
        <w:tab/>
      </w:r>
      <w:r>
        <w:rPr>
          <w:szCs w:val="22"/>
        </w:rPr>
        <w:tab/>
      </w:r>
      <w:r w:rsidR="0039260E">
        <w:rPr>
          <w:szCs w:val="22"/>
        </w:rPr>
        <w:t>In-class</w:t>
      </w:r>
      <w:r w:rsidR="0039260E" w:rsidRPr="009767C9">
        <w:rPr>
          <w:szCs w:val="22"/>
        </w:rPr>
        <w:tab/>
      </w:r>
      <w:proofErr w:type="spellStart"/>
      <w:r w:rsidR="00CA574D">
        <w:rPr>
          <w:szCs w:val="22"/>
        </w:rPr>
        <w:t>Biopsychosocial</w:t>
      </w:r>
      <w:proofErr w:type="spellEnd"/>
      <w:r w:rsidR="00CA574D">
        <w:rPr>
          <w:szCs w:val="22"/>
        </w:rPr>
        <w:t xml:space="preserve"> aspects of stress</w:t>
      </w:r>
      <w:r w:rsidR="0071528D">
        <w:rPr>
          <w:szCs w:val="22"/>
        </w:rPr>
        <w:tab/>
      </w:r>
      <w:r w:rsidR="0071528D">
        <w:rPr>
          <w:szCs w:val="22"/>
        </w:rPr>
        <w:tab/>
      </w:r>
      <w:r w:rsidR="0071528D">
        <w:rPr>
          <w:szCs w:val="22"/>
        </w:rPr>
        <w:tab/>
        <w:t>3</w:t>
      </w:r>
    </w:p>
    <w:p w:rsidR="00B62B43" w:rsidRPr="001D7377" w:rsidRDefault="00CA574D" w:rsidP="00B62B43">
      <w:pPr>
        <w:rPr>
          <w:szCs w:val="22"/>
        </w:rPr>
      </w:pPr>
      <w:r>
        <w:rPr>
          <w:szCs w:val="22"/>
        </w:rPr>
        <w:tab/>
      </w:r>
      <w:r>
        <w:rPr>
          <w:szCs w:val="22"/>
        </w:rPr>
        <w:tab/>
      </w:r>
      <w:r>
        <w:rPr>
          <w:szCs w:val="22"/>
        </w:rPr>
        <w:tab/>
      </w:r>
      <w:r>
        <w:rPr>
          <w:szCs w:val="22"/>
        </w:rPr>
        <w:tab/>
      </w:r>
      <w:r>
        <w:rPr>
          <w:szCs w:val="22"/>
        </w:rPr>
        <w:tab/>
        <w:t>“Stressed to the Limit”</w:t>
      </w:r>
      <w:r w:rsidR="00B62B43">
        <w:rPr>
          <w:szCs w:val="22"/>
        </w:rPr>
        <w:t xml:space="preserve"> </w:t>
      </w:r>
      <w:r w:rsidR="00B62B43" w:rsidRPr="001D7377">
        <w:rPr>
          <w:szCs w:val="22"/>
        </w:rPr>
        <w:t>(</w:t>
      </w:r>
      <w:r w:rsidR="00B62B43">
        <w:rPr>
          <w:szCs w:val="22"/>
        </w:rPr>
        <w:t xml:space="preserve">DVD </w:t>
      </w:r>
      <w:r w:rsidR="00B62B43" w:rsidRPr="001D7377">
        <w:rPr>
          <w:szCs w:val="22"/>
        </w:rPr>
        <w:t>13991)</w:t>
      </w:r>
    </w:p>
    <w:p w:rsidR="00CA574D" w:rsidRDefault="00CA574D" w:rsidP="00DD180F">
      <w:pPr>
        <w:rPr>
          <w:szCs w:val="22"/>
        </w:rPr>
      </w:pPr>
    </w:p>
    <w:p w:rsidR="00E17BCE" w:rsidRDefault="009F1016" w:rsidP="00DD180F">
      <w:pPr>
        <w:rPr>
          <w:szCs w:val="22"/>
        </w:rPr>
      </w:pPr>
      <w:r>
        <w:rPr>
          <w:szCs w:val="22"/>
        </w:rPr>
        <w:t>January 24</w:t>
      </w:r>
      <w:r w:rsidR="0071528D" w:rsidRPr="00E17BCE">
        <w:rPr>
          <w:szCs w:val="22"/>
        </w:rPr>
        <w:tab/>
      </w:r>
      <w:r w:rsidR="0071528D">
        <w:rPr>
          <w:szCs w:val="22"/>
        </w:rPr>
        <w:tab/>
      </w:r>
      <w:r w:rsidR="00E17BCE">
        <w:rPr>
          <w:szCs w:val="22"/>
        </w:rPr>
        <w:t>In-class</w:t>
      </w:r>
      <w:r w:rsidR="00E17BCE">
        <w:rPr>
          <w:szCs w:val="22"/>
        </w:rPr>
        <w:tab/>
      </w:r>
      <w:r w:rsidR="00CA574D">
        <w:rPr>
          <w:szCs w:val="22"/>
        </w:rPr>
        <w:t>Stress and Illness</w:t>
      </w:r>
      <w:r w:rsidR="00CA574D">
        <w:rPr>
          <w:szCs w:val="22"/>
        </w:rPr>
        <w:tab/>
      </w:r>
      <w:r w:rsidR="00DD180F">
        <w:rPr>
          <w:szCs w:val="22"/>
        </w:rPr>
        <w:tab/>
      </w:r>
      <w:r w:rsidR="00DD180F">
        <w:rPr>
          <w:szCs w:val="22"/>
        </w:rPr>
        <w:tab/>
      </w:r>
      <w:r w:rsidR="00DD180F">
        <w:rPr>
          <w:szCs w:val="22"/>
        </w:rPr>
        <w:tab/>
      </w:r>
      <w:r w:rsidR="00DD180F">
        <w:rPr>
          <w:szCs w:val="22"/>
        </w:rPr>
        <w:tab/>
      </w:r>
      <w:r w:rsidR="00CA574D">
        <w:rPr>
          <w:szCs w:val="22"/>
        </w:rPr>
        <w:t xml:space="preserve">4, </w:t>
      </w:r>
      <w:r w:rsidR="00DD180F">
        <w:rPr>
          <w:szCs w:val="22"/>
        </w:rPr>
        <w:t>5</w:t>
      </w:r>
    </w:p>
    <w:p w:rsidR="00CA574D" w:rsidRDefault="00CA574D" w:rsidP="00CA574D">
      <w:pPr>
        <w:ind w:left="2880" w:firstLine="720"/>
        <w:rPr>
          <w:szCs w:val="22"/>
        </w:rPr>
      </w:pPr>
      <w:r>
        <w:rPr>
          <w:szCs w:val="22"/>
        </w:rPr>
        <w:t>“</w:t>
      </w:r>
      <w:r w:rsidRPr="009767C9">
        <w:rPr>
          <w:szCs w:val="22"/>
        </w:rPr>
        <w:t xml:space="preserve">Understanding the Mind-Body </w:t>
      </w:r>
    </w:p>
    <w:p w:rsidR="00CA574D" w:rsidRPr="009767C9" w:rsidRDefault="00CA574D" w:rsidP="00CA574D">
      <w:pPr>
        <w:ind w:left="2880" w:firstLine="720"/>
        <w:rPr>
          <w:szCs w:val="22"/>
        </w:rPr>
      </w:pPr>
      <w:r w:rsidRPr="009767C9">
        <w:rPr>
          <w:szCs w:val="22"/>
        </w:rPr>
        <w:t>Connection</w:t>
      </w:r>
      <w:r>
        <w:rPr>
          <w:szCs w:val="22"/>
        </w:rPr>
        <w:t>”</w:t>
      </w:r>
      <w:r w:rsidRPr="009767C9">
        <w:rPr>
          <w:szCs w:val="22"/>
        </w:rPr>
        <w:t xml:space="preserve"> (</w:t>
      </w:r>
      <w:r>
        <w:rPr>
          <w:szCs w:val="22"/>
        </w:rPr>
        <w:t xml:space="preserve">DVD </w:t>
      </w:r>
      <w:r w:rsidRPr="009767C9">
        <w:rPr>
          <w:szCs w:val="22"/>
        </w:rPr>
        <w:t>13990)</w:t>
      </w:r>
    </w:p>
    <w:p w:rsidR="00E17BCE" w:rsidRDefault="00E17BCE" w:rsidP="0071528D">
      <w:pPr>
        <w:rPr>
          <w:szCs w:val="22"/>
        </w:rPr>
      </w:pPr>
    </w:p>
    <w:p w:rsidR="0076153B" w:rsidRDefault="009F1016" w:rsidP="0076153B">
      <w:pPr>
        <w:rPr>
          <w:b/>
          <w:szCs w:val="22"/>
        </w:rPr>
      </w:pPr>
      <w:r>
        <w:rPr>
          <w:szCs w:val="22"/>
        </w:rPr>
        <w:t>January 31</w:t>
      </w:r>
      <w:r w:rsidR="0076153B" w:rsidRPr="009767C9">
        <w:rPr>
          <w:szCs w:val="22"/>
        </w:rPr>
        <w:t xml:space="preserve"> </w:t>
      </w:r>
      <w:r w:rsidR="00E17BCE">
        <w:rPr>
          <w:szCs w:val="22"/>
        </w:rPr>
        <w:tab/>
      </w:r>
      <w:r>
        <w:rPr>
          <w:szCs w:val="22"/>
        </w:rPr>
        <w:tab/>
      </w:r>
      <w:r w:rsidR="005874C1">
        <w:rPr>
          <w:szCs w:val="22"/>
        </w:rPr>
        <w:tab/>
      </w:r>
      <w:r w:rsidR="00D13613" w:rsidRPr="009767C9">
        <w:rPr>
          <w:szCs w:val="22"/>
        </w:rPr>
        <w:tab/>
      </w:r>
      <w:r w:rsidR="00946311" w:rsidRPr="009767C9">
        <w:rPr>
          <w:b/>
          <w:szCs w:val="22"/>
        </w:rPr>
        <w:t>TEST 1</w:t>
      </w:r>
    </w:p>
    <w:p w:rsidR="009F1016" w:rsidRDefault="009F1016" w:rsidP="0076153B">
      <w:pPr>
        <w:rPr>
          <w:b/>
          <w:szCs w:val="22"/>
        </w:rPr>
      </w:pPr>
    </w:p>
    <w:p w:rsidR="009F1016" w:rsidRDefault="009F1016" w:rsidP="009F1016">
      <w:pPr>
        <w:rPr>
          <w:szCs w:val="22"/>
        </w:rPr>
      </w:pPr>
      <w:r w:rsidRPr="009F1016">
        <w:rPr>
          <w:szCs w:val="22"/>
        </w:rPr>
        <w:t xml:space="preserve">February 7 </w:t>
      </w:r>
      <w:r w:rsidRPr="009F1016">
        <w:rPr>
          <w:szCs w:val="22"/>
        </w:rPr>
        <w:tab/>
      </w:r>
      <w:r w:rsidRPr="009F1016">
        <w:rPr>
          <w:szCs w:val="22"/>
        </w:rPr>
        <w:tab/>
      </w:r>
      <w:r>
        <w:rPr>
          <w:szCs w:val="22"/>
        </w:rPr>
        <w:t>In-class</w:t>
      </w:r>
      <w:r>
        <w:rPr>
          <w:szCs w:val="22"/>
        </w:rPr>
        <w:tab/>
      </w:r>
      <w:r w:rsidRPr="009767C9">
        <w:rPr>
          <w:szCs w:val="22"/>
        </w:rPr>
        <w:t xml:space="preserve">Health Interventions and </w:t>
      </w:r>
      <w:proofErr w:type="spellStart"/>
      <w:r w:rsidRPr="009767C9">
        <w:rPr>
          <w:szCs w:val="22"/>
        </w:rPr>
        <w:t>Behaviour</w:t>
      </w:r>
      <w:proofErr w:type="spellEnd"/>
      <w:r w:rsidRPr="009767C9">
        <w:rPr>
          <w:szCs w:val="22"/>
        </w:rPr>
        <w:t xml:space="preserve"> Change</w:t>
      </w:r>
      <w:r w:rsidRPr="009767C9">
        <w:rPr>
          <w:szCs w:val="22"/>
        </w:rPr>
        <w:tab/>
      </w:r>
      <w:r>
        <w:rPr>
          <w:szCs w:val="22"/>
        </w:rPr>
        <w:tab/>
        <w:t>6</w:t>
      </w:r>
      <w:r>
        <w:rPr>
          <w:szCs w:val="22"/>
        </w:rPr>
        <w:tab/>
      </w:r>
      <w:r>
        <w:rPr>
          <w:szCs w:val="22"/>
        </w:rPr>
        <w:tab/>
      </w:r>
      <w:r>
        <w:rPr>
          <w:szCs w:val="22"/>
        </w:rPr>
        <w:tab/>
      </w:r>
      <w:r>
        <w:rPr>
          <w:szCs w:val="22"/>
        </w:rPr>
        <w:tab/>
      </w:r>
      <w:r>
        <w:rPr>
          <w:szCs w:val="22"/>
        </w:rPr>
        <w:tab/>
      </w:r>
      <w:r>
        <w:rPr>
          <w:szCs w:val="22"/>
        </w:rPr>
        <w:tab/>
      </w:r>
      <w:r>
        <w:rPr>
          <w:szCs w:val="22"/>
        </w:rPr>
        <w:tab/>
        <w:t>“</w:t>
      </w:r>
      <w:r w:rsidRPr="009767C9">
        <w:rPr>
          <w:szCs w:val="22"/>
        </w:rPr>
        <w:t>Motivational Interviewing</w:t>
      </w:r>
      <w:r>
        <w:rPr>
          <w:szCs w:val="22"/>
        </w:rPr>
        <w:t xml:space="preserve">: Preparing People </w:t>
      </w:r>
    </w:p>
    <w:p w:rsidR="009F1016" w:rsidRDefault="009F1016" w:rsidP="009F1016">
      <w:pPr>
        <w:ind w:left="2880" w:firstLine="720"/>
        <w:rPr>
          <w:szCs w:val="22"/>
        </w:rPr>
      </w:pPr>
      <w:proofErr w:type="gramStart"/>
      <w:r>
        <w:rPr>
          <w:szCs w:val="22"/>
        </w:rPr>
        <w:t>for</w:t>
      </w:r>
      <w:proofErr w:type="gramEnd"/>
      <w:r>
        <w:rPr>
          <w:szCs w:val="22"/>
        </w:rPr>
        <w:t xml:space="preserve"> Change” (DVD 6167, Disc 2, Program E</w:t>
      </w:r>
      <w:r w:rsidRPr="009767C9">
        <w:rPr>
          <w:szCs w:val="22"/>
        </w:rPr>
        <w:t>)</w:t>
      </w:r>
    </w:p>
    <w:p w:rsidR="009F1016" w:rsidRDefault="009F1016" w:rsidP="0076153B">
      <w:pPr>
        <w:rPr>
          <w:b/>
          <w:szCs w:val="22"/>
        </w:rPr>
      </w:pPr>
    </w:p>
    <w:p w:rsidR="009F1016" w:rsidRDefault="009F1016" w:rsidP="009F1016">
      <w:pPr>
        <w:rPr>
          <w:szCs w:val="22"/>
        </w:rPr>
      </w:pPr>
      <w:r>
        <w:rPr>
          <w:szCs w:val="22"/>
        </w:rPr>
        <w:t>February 14</w:t>
      </w:r>
      <w:r w:rsidR="00873654">
        <w:rPr>
          <w:b/>
          <w:szCs w:val="22"/>
        </w:rPr>
        <w:tab/>
      </w:r>
      <w:r w:rsidR="00873654">
        <w:rPr>
          <w:b/>
          <w:szCs w:val="22"/>
        </w:rPr>
        <w:tab/>
      </w:r>
      <w:r>
        <w:rPr>
          <w:szCs w:val="22"/>
        </w:rPr>
        <w:t>Online</w:t>
      </w:r>
      <w:r w:rsidRPr="009767C9">
        <w:rPr>
          <w:szCs w:val="22"/>
        </w:rPr>
        <w:tab/>
      </w:r>
      <w:r>
        <w:rPr>
          <w:szCs w:val="22"/>
        </w:rPr>
        <w:tab/>
      </w:r>
      <w:r w:rsidRPr="00DD180F">
        <w:rPr>
          <w:szCs w:val="22"/>
        </w:rPr>
        <w:t>Substance Use and Abuse</w:t>
      </w:r>
      <w:r w:rsidRPr="00DD180F">
        <w:rPr>
          <w:szCs w:val="22"/>
        </w:rPr>
        <w:tab/>
      </w:r>
      <w:r w:rsidRPr="00DD180F">
        <w:rPr>
          <w:szCs w:val="22"/>
        </w:rPr>
        <w:tab/>
      </w:r>
      <w:r w:rsidRPr="00DD180F">
        <w:rPr>
          <w:szCs w:val="22"/>
        </w:rPr>
        <w:tab/>
      </w:r>
      <w:r w:rsidRPr="00DD180F">
        <w:rPr>
          <w:szCs w:val="22"/>
        </w:rPr>
        <w:tab/>
        <w:t>7</w:t>
      </w:r>
      <w:r w:rsidRPr="009767C9">
        <w:rPr>
          <w:szCs w:val="22"/>
        </w:rPr>
        <w:tab/>
      </w:r>
    </w:p>
    <w:p w:rsidR="009F1016" w:rsidRPr="009767C9" w:rsidRDefault="009F1016" w:rsidP="009F1016">
      <w:pPr>
        <w:rPr>
          <w:szCs w:val="22"/>
        </w:rPr>
      </w:pPr>
    </w:p>
    <w:p w:rsidR="009F1016" w:rsidRDefault="009F1016" w:rsidP="00DD180F">
      <w:pPr>
        <w:rPr>
          <w:szCs w:val="22"/>
        </w:rPr>
      </w:pPr>
      <w:r>
        <w:rPr>
          <w:szCs w:val="22"/>
        </w:rPr>
        <w:t>February 21</w:t>
      </w:r>
      <w:r>
        <w:rPr>
          <w:szCs w:val="22"/>
        </w:rPr>
        <w:tab/>
      </w:r>
      <w:r>
        <w:rPr>
          <w:szCs w:val="22"/>
        </w:rPr>
        <w:tab/>
      </w:r>
      <w:r>
        <w:rPr>
          <w:szCs w:val="22"/>
        </w:rPr>
        <w:tab/>
      </w:r>
      <w:r>
        <w:rPr>
          <w:szCs w:val="22"/>
        </w:rPr>
        <w:tab/>
      </w:r>
      <w:r w:rsidRPr="009F1016">
        <w:rPr>
          <w:b/>
          <w:szCs w:val="22"/>
        </w:rPr>
        <w:t>READING WEEK</w:t>
      </w:r>
    </w:p>
    <w:p w:rsidR="009F1016" w:rsidRDefault="009F1016" w:rsidP="00DD180F">
      <w:pPr>
        <w:rPr>
          <w:szCs w:val="22"/>
        </w:rPr>
      </w:pPr>
    </w:p>
    <w:p w:rsidR="00DD180F" w:rsidRDefault="009F1016" w:rsidP="00DD180F">
      <w:pPr>
        <w:rPr>
          <w:szCs w:val="22"/>
        </w:rPr>
      </w:pPr>
      <w:r>
        <w:rPr>
          <w:szCs w:val="22"/>
        </w:rPr>
        <w:t>February 28</w:t>
      </w:r>
      <w:r w:rsidR="00DD180F">
        <w:rPr>
          <w:b/>
          <w:szCs w:val="22"/>
        </w:rPr>
        <w:tab/>
      </w:r>
      <w:r w:rsidR="00DD180F">
        <w:rPr>
          <w:b/>
          <w:szCs w:val="22"/>
        </w:rPr>
        <w:tab/>
      </w:r>
      <w:r w:rsidR="00873654">
        <w:rPr>
          <w:szCs w:val="22"/>
        </w:rPr>
        <w:t>In-class</w:t>
      </w:r>
      <w:r w:rsidR="00873654" w:rsidRPr="009767C9">
        <w:rPr>
          <w:szCs w:val="22"/>
        </w:rPr>
        <w:tab/>
      </w:r>
      <w:r w:rsidR="00DD180F" w:rsidRPr="009767C9">
        <w:rPr>
          <w:szCs w:val="22"/>
        </w:rPr>
        <w:t>Dieting and Obesity</w:t>
      </w:r>
      <w:r w:rsidR="00DD180F" w:rsidRPr="009767C9">
        <w:rPr>
          <w:szCs w:val="22"/>
        </w:rPr>
        <w:tab/>
      </w:r>
      <w:r w:rsidR="00DD180F" w:rsidRPr="009767C9">
        <w:rPr>
          <w:szCs w:val="22"/>
        </w:rPr>
        <w:tab/>
      </w:r>
      <w:r w:rsidR="00DD180F" w:rsidRPr="009767C9">
        <w:rPr>
          <w:szCs w:val="22"/>
        </w:rPr>
        <w:tab/>
      </w:r>
      <w:r w:rsidR="00DD180F" w:rsidRPr="009767C9">
        <w:rPr>
          <w:szCs w:val="22"/>
        </w:rPr>
        <w:tab/>
      </w:r>
      <w:r w:rsidR="00DD180F" w:rsidRPr="009767C9">
        <w:rPr>
          <w:szCs w:val="22"/>
        </w:rPr>
        <w:tab/>
      </w:r>
      <w:r w:rsidR="00DD180F">
        <w:rPr>
          <w:szCs w:val="22"/>
        </w:rPr>
        <w:t>8</w:t>
      </w:r>
    </w:p>
    <w:p w:rsidR="00DD180F" w:rsidRDefault="00DD180F" w:rsidP="00DD180F">
      <w:pPr>
        <w:rPr>
          <w:szCs w:val="22"/>
        </w:rPr>
      </w:pPr>
    </w:p>
    <w:p w:rsidR="00DD180F" w:rsidRPr="009F1016" w:rsidRDefault="009F1016" w:rsidP="005F0FDC">
      <w:pPr>
        <w:rPr>
          <w:b/>
          <w:szCs w:val="22"/>
        </w:rPr>
      </w:pPr>
      <w:r>
        <w:rPr>
          <w:szCs w:val="22"/>
        </w:rPr>
        <w:t>March 7</w:t>
      </w:r>
      <w:r w:rsidR="00873654">
        <w:rPr>
          <w:szCs w:val="22"/>
        </w:rPr>
        <w:tab/>
      </w:r>
      <w:r w:rsidR="00873654">
        <w:rPr>
          <w:szCs w:val="22"/>
        </w:rPr>
        <w:tab/>
      </w:r>
      <w:r>
        <w:rPr>
          <w:szCs w:val="22"/>
        </w:rPr>
        <w:t>Online</w:t>
      </w:r>
      <w:r>
        <w:rPr>
          <w:szCs w:val="22"/>
        </w:rPr>
        <w:tab/>
      </w:r>
      <w:r>
        <w:rPr>
          <w:szCs w:val="22"/>
        </w:rPr>
        <w:tab/>
        <w:t>Becoming Ill and Seeking Medical Treatment</w:t>
      </w:r>
      <w:r>
        <w:rPr>
          <w:szCs w:val="22"/>
        </w:rPr>
        <w:tab/>
        <w:t>9, 10</w:t>
      </w:r>
      <w:r>
        <w:rPr>
          <w:szCs w:val="22"/>
        </w:rPr>
        <w:tab/>
      </w:r>
      <w:r>
        <w:rPr>
          <w:szCs w:val="22"/>
        </w:rPr>
        <w:tab/>
      </w:r>
      <w:r>
        <w:rPr>
          <w:szCs w:val="22"/>
        </w:rPr>
        <w:tab/>
      </w:r>
    </w:p>
    <w:p w:rsidR="005F22F5" w:rsidRPr="009767C9" w:rsidRDefault="009F1016" w:rsidP="00D01092">
      <w:pPr>
        <w:rPr>
          <w:b/>
          <w:szCs w:val="22"/>
        </w:rPr>
      </w:pPr>
      <w:r>
        <w:rPr>
          <w:szCs w:val="22"/>
        </w:rPr>
        <w:t>March 14</w:t>
      </w:r>
      <w:proofErr w:type="gramStart"/>
      <w:r w:rsidR="00946311" w:rsidRPr="009767C9">
        <w:rPr>
          <w:szCs w:val="22"/>
        </w:rPr>
        <w:tab/>
      </w:r>
      <w:r w:rsidR="00FC4205">
        <w:rPr>
          <w:szCs w:val="22"/>
        </w:rPr>
        <w:tab/>
      </w:r>
      <w:r>
        <w:rPr>
          <w:szCs w:val="22"/>
        </w:rPr>
        <w:tab/>
      </w:r>
      <w:r>
        <w:rPr>
          <w:szCs w:val="22"/>
        </w:rPr>
        <w:tab/>
      </w:r>
      <w:r w:rsidRPr="009F1016">
        <w:rPr>
          <w:b/>
          <w:szCs w:val="22"/>
        </w:rPr>
        <w:t>TEST</w:t>
      </w:r>
      <w:proofErr w:type="gramEnd"/>
      <w:r w:rsidRPr="009F1016">
        <w:rPr>
          <w:b/>
          <w:szCs w:val="22"/>
        </w:rPr>
        <w:t xml:space="preserve"> 2</w:t>
      </w:r>
      <w:r w:rsidR="00D13613" w:rsidRPr="009767C9">
        <w:rPr>
          <w:szCs w:val="22"/>
        </w:rPr>
        <w:tab/>
      </w:r>
    </w:p>
    <w:p w:rsidR="0076153B" w:rsidRPr="009767C9" w:rsidRDefault="0076153B" w:rsidP="0076153B">
      <w:pPr>
        <w:rPr>
          <w:szCs w:val="22"/>
        </w:rPr>
      </w:pPr>
      <w:r w:rsidRPr="009767C9">
        <w:rPr>
          <w:szCs w:val="22"/>
        </w:rPr>
        <w:tab/>
      </w:r>
      <w:r w:rsidRPr="009767C9">
        <w:rPr>
          <w:szCs w:val="22"/>
        </w:rPr>
        <w:tab/>
      </w:r>
    </w:p>
    <w:p w:rsidR="00756333" w:rsidRPr="009767C9" w:rsidRDefault="009F1016" w:rsidP="00756333">
      <w:pPr>
        <w:rPr>
          <w:szCs w:val="22"/>
        </w:rPr>
      </w:pPr>
      <w:r>
        <w:rPr>
          <w:szCs w:val="22"/>
        </w:rPr>
        <w:t>March 21</w:t>
      </w:r>
      <w:r w:rsidR="005A01E7" w:rsidRPr="009767C9">
        <w:rPr>
          <w:szCs w:val="22"/>
        </w:rPr>
        <w:tab/>
      </w:r>
      <w:r w:rsidR="00FC4205">
        <w:rPr>
          <w:szCs w:val="22"/>
        </w:rPr>
        <w:tab/>
      </w:r>
      <w:r w:rsidR="00756333">
        <w:rPr>
          <w:szCs w:val="22"/>
        </w:rPr>
        <w:t>In-class</w:t>
      </w:r>
      <w:r w:rsidR="00756333" w:rsidRPr="009767C9">
        <w:rPr>
          <w:szCs w:val="22"/>
        </w:rPr>
        <w:tab/>
        <w:t>Pain and Pain Management</w:t>
      </w:r>
      <w:r w:rsidR="00756333" w:rsidRPr="009767C9">
        <w:rPr>
          <w:szCs w:val="22"/>
        </w:rPr>
        <w:tab/>
      </w:r>
      <w:r w:rsidR="00756333" w:rsidRPr="009767C9">
        <w:rPr>
          <w:szCs w:val="22"/>
        </w:rPr>
        <w:tab/>
      </w:r>
      <w:r w:rsidR="00756333" w:rsidRPr="009767C9">
        <w:rPr>
          <w:szCs w:val="22"/>
        </w:rPr>
        <w:tab/>
      </w:r>
      <w:r w:rsidR="00756333">
        <w:rPr>
          <w:szCs w:val="22"/>
        </w:rPr>
        <w:tab/>
        <w:t>11,</w:t>
      </w:r>
      <w:r w:rsidR="00CA574D">
        <w:rPr>
          <w:szCs w:val="22"/>
        </w:rPr>
        <w:t xml:space="preserve"> </w:t>
      </w:r>
      <w:r w:rsidR="00756333">
        <w:rPr>
          <w:szCs w:val="22"/>
        </w:rPr>
        <w:t>12</w:t>
      </w:r>
    </w:p>
    <w:p w:rsidR="00756333" w:rsidRDefault="00756333" w:rsidP="00756333">
      <w:pPr>
        <w:rPr>
          <w:szCs w:val="22"/>
        </w:rPr>
      </w:pPr>
      <w:r w:rsidRPr="009767C9">
        <w:rPr>
          <w:szCs w:val="22"/>
        </w:rPr>
        <w:tab/>
      </w:r>
      <w:r w:rsidRPr="009767C9">
        <w:rPr>
          <w:szCs w:val="22"/>
        </w:rPr>
        <w:tab/>
      </w:r>
      <w:r w:rsidRPr="009767C9">
        <w:rPr>
          <w:szCs w:val="22"/>
        </w:rPr>
        <w:tab/>
      </w:r>
      <w:r w:rsidRPr="009767C9">
        <w:rPr>
          <w:szCs w:val="22"/>
        </w:rPr>
        <w:tab/>
      </w:r>
      <w:r>
        <w:rPr>
          <w:szCs w:val="22"/>
        </w:rPr>
        <w:tab/>
        <w:t>“</w:t>
      </w:r>
      <w:r w:rsidRPr="009767C9">
        <w:rPr>
          <w:szCs w:val="22"/>
        </w:rPr>
        <w:t>Placebo: The Science of Hope</w:t>
      </w:r>
      <w:r>
        <w:rPr>
          <w:szCs w:val="22"/>
        </w:rPr>
        <w:t>”</w:t>
      </w:r>
      <w:r w:rsidRPr="009767C9">
        <w:rPr>
          <w:szCs w:val="22"/>
        </w:rPr>
        <w:t xml:space="preserve"> (</w:t>
      </w:r>
      <w:r>
        <w:rPr>
          <w:szCs w:val="22"/>
        </w:rPr>
        <w:t xml:space="preserve">DVD </w:t>
      </w:r>
      <w:r w:rsidRPr="009767C9">
        <w:rPr>
          <w:szCs w:val="22"/>
        </w:rPr>
        <w:t>8120)</w:t>
      </w:r>
    </w:p>
    <w:p w:rsidR="00756333" w:rsidRDefault="00756333" w:rsidP="002B6C51">
      <w:pPr>
        <w:rPr>
          <w:szCs w:val="22"/>
        </w:rPr>
      </w:pPr>
    </w:p>
    <w:p w:rsidR="002B6C51" w:rsidRPr="009767C9" w:rsidRDefault="009F1016" w:rsidP="002B6C51">
      <w:pPr>
        <w:rPr>
          <w:szCs w:val="22"/>
        </w:rPr>
      </w:pPr>
      <w:r>
        <w:rPr>
          <w:szCs w:val="22"/>
        </w:rPr>
        <w:t>March 28</w:t>
      </w:r>
      <w:r w:rsidR="00CA574D">
        <w:rPr>
          <w:szCs w:val="22"/>
        </w:rPr>
        <w:t xml:space="preserve"> </w:t>
      </w:r>
      <w:r w:rsidR="00CA574D">
        <w:rPr>
          <w:szCs w:val="22"/>
        </w:rPr>
        <w:tab/>
      </w:r>
      <w:r w:rsidR="00CA574D">
        <w:rPr>
          <w:szCs w:val="22"/>
        </w:rPr>
        <w:tab/>
      </w:r>
      <w:r w:rsidR="002B6C51">
        <w:rPr>
          <w:szCs w:val="22"/>
        </w:rPr>
        <w:t>Online</w:t>
      </w:r>
      <w:r w:rsidR="002B6C51" w:rsidRPr="009767C9">
        <w:rPr>
          <w:szCs w:val="22"/>
        </w:rPr>
        <w:tab/>
      </w:r>
      <w:r w:rsidR="002B6C51">
        <w:rPr>
          <w:szCs w:val="22"/>
        </w:rPr>
        <w:tab/>
      </w:r>
      <w:r w:rsidR="002B6C51" w:rsidRPr="009767C9">
        <w:rPr>
          <w:szCs w:val="22"/>
        </w:rPr>
        <w:t>Terminal and Chronic Illness</w:t>
      </w:r>
      <w:r w:rsidR="002B6C51" w:rsidRPr="009767C9">
        <w:rPr>
          <w:szCs w:val="22"/>
        </w:rPr>
        <w:tab/>
      </w:r>
      <w:r w:rsidR="002B6C51" w:rsidRPr="009767C9">
        <w:rPr>
          <w:szCs w:val="22"/>
        </w:rPr>
        <w:tab/>
      </w:r>
      <w:r w:rsidR="002B6C51" w:rsidRPr="009767C9">
        <w:rPr>
          <w:szCs w:val="22"/>
        </w:rPr>
        <w:tab/>
      </w:r>
      <w:r w:rsidR="002B6C51">
        <w:rPr>
          <w:szCs w:val="22"/>
        </w:rPr>
        <w:tab/>
      </w:r>
      <w:r w:rsidR="00873654">
        <w:rPr>
          <w:szCs w:val="22"/>
        </w:rPr>
        <w:t>13</w:t>
      </w:r>
      <w:r w:rsidR="00CA574D">
        <w:rPr>
          <w:szCs w:val="22"/>
        </w:rPr>
        <w:t>, 14</w:t>
      </w:r>
    </w:p>
    <w:p w:rsidR="008C7993" w:rsidRPr="009767C9" w:rsidRDefault="008C7993" w:rsidP="002B6C51">
      <w:pPr>
        <w:rPr>
          <w:szCs w:val="22"/>
        </w:rPr>
      </w:pPr>
    </w:p>
    <w:p w:rsidR="008C7993" w:rsidRDefault="009F1016" w:rsidP="0076153B">
      <w:pPr>
        <w:rPr>
          <w:szCs w:val="22"/>
        </w:rPr>
      </w:pPr>
      <w:r>
        <w:rPr>
          <w:szCs w:val="22"/>
        </w:rPr>
        <w:t>April 4</w:t>
      </w:r>
      <w:r w:rsidR="00072B1F" w:rsidRPr="009767C9">
        <w:rPr>
          <w:szCs w:val="22"/>
        </w:rPr>
        <w:tab/>
      </w:r>
      <w:r w:rsidR="0076153B" w:rsidRPr="009767C9">
        <w:rPr>
          <w:szCs w:val="22"/>
        </w:rPr>
        <w:tab/>
      </w:r>
      <w:r>
        <w:rPr>
          <w:szCs w:val="22"/>
        </w:rPr>
        <w:tab/>
      </w:r>
      <w:r w:rsidR="00B81EA3">
        <w:rPr>
          <w:szCs w:val="22"/>
        </w:rPr>
        <w:t>In-class</w:t>
      </w:r>
      <w:r w:rsidR="00D13613" w:rsidRPr="009767C9">
        <w:rPr>
          <w:szCs w:val="22"/>
        </w:rPr>
        <w:tab/>
      </w:r>
      <w:r w:rsidR="00FC4205">
        <w:rPr>
          <w:szCs w:val="22"/>
        </w:rPr>
        <w:t>Review</w:t>
      </w:r>
      <w:r w:rsidR="0099463C">
        <w:rPr>
          <w:szCs w:val="22"/>
        </w:rPr>
        <w:t xml:space="preserve"> and </w:t>
      </w:r>
      <w:r>
        <w:rPr>
          <w:szCs w:val="22"/>
        </w:rPr>
        <w:t>exam preparation</w:t>
      </w:r>
      <w:r w:rsidR="00873654">
        <w:rPr>
          <w:szCs w:val="22"/>
        </w:rPr>
        <w:tab/>
      </w:r>
      <w:r w:rsidR="00873654">
        <w:rPr>
          <w:szCs w:val="22"/>
        </w:rPr>
        <w:tab/>
      </w:r>
      <w:r w:rsidR="00873654">
        <w:rPr>
          <w:szCs w:val="22"/>
        </w:rPr>
        <w:tab/>
        <w:t>15</w:t>
      </w:r>
    </w:p>
    <w:p w:rsidR="008A0379" w:rsidRDefault="008A0379" w:rsidP="0076153B">
      <w:pPr>
        <w:rPr>
          <w:szCs w:val="22"/>
        </w:rPr>
      </w:pPr>
    </w:p>
    <w:p w:rsidR="008A0379" w:rsidRDefault="008A0379" w:rsidP="0076153B">
      <w:pPr>
        <w:rPr>
          <w:szCs w:val="22"/>
        </w:rPr>
      </w:pPr>
    </w:p>
    <w:p w:rsidR="008C7993" w:rsidRDefault="008C7993" w:rsidP="0076153B">
      <w:pPr>
        <w:rPr>
          <w:szCs w:val="22"/>
        </w:rPr>
      </w:pPr>
    </w:p>
    <w:p w:rsidR="008A0538" w:rsidRDefault="008A0538" w:rsidP="008C7993">
      <w:pPr>
        <w:rPr>
          <w:szCs w:val="22"/>
        </w:rPr>
      </w:pPr>
    </w:p>
    <w:p w:rsidR="0076153B" w:rsidRDefault="00C4640C" w:rsidP="0076153B">
      <w:pPr>
        <w:rPr>
          <w:sz w:val="24"/>
        </w:rPr>
      </w:pPr>
      <w:r>
        <w:rPr>
          <w:sz w:val="24"/>
        </w:rPr>
        <w:tab/>
      </w:r>
      <w:r w:rsidR="0076153B">
        <w:rPr>
          <w:sz w:val="24"/>
        </w:rPr>
        <w:tab/>
      </w:r>
      <w:r w:rsidR="003B6B6F">
        <w:rPr>
          <w:sz w:val="24"/>
        </w:rPr>
        <w:t xml:space="preserve"> </w:t>
      </w:r>
      <w:r w:rsidR="00367B4E">
        <w:rPr>
          <w:sz w:val="24"/>
        </w:rPr>
        <w:tab/>
      </w:r>
      <w:r w:rsidR="00D13613">
        <w:rPr>
          <w:sz w:val="24"/>
        </w:rPr>
        <w:tab/>
      </w:r>
      <w:r w:rsidR="0076153B">
        <w:rPr>
          <w:sz w:val="24"/>
        </w:rPr>
        <w:tab/>
      </w:r>
    </w:p>
    <w:p w:rsidR="0076153B" w:rsidRDefault="0076153B" w:rsidP="0076153B">
      <w:pPr>
        <w:rPr>
          <w:sz w:val="24"/>
        </w:rPr>
      </w:pPr>
    </w:p>
    <w:p w:rsidR="0076153B" w:rsidRDefault="0076153B" w:rsidP="0076153B">
      <w:pPr>
        <w:rPr>
          <w:sz w:val="24"/>
        </w:rPr>
      </w:pPr>
    </w:p>
    <w:p w:rsidR="0076153B" w:rsidRDefault="0076153B" w:rsidP="0076153B">
      <w:pPr>
        <w:rPr>
          <w:sz w:val="24"/>
        </w:rPr>
      </w:pPr>
    </w:p>
    <w:p w:rsidR="00DE01A5" w:rsidRDefault="00DE01A5" w:rsidP="0076153B">
      <w:pPr>
        <w:pStyle w:val="Heading1"/>
      </w:pPr>
    </w:p>
    <w:sectPr w:rsidR="00DE01A5" w:rsidSect="00D13613">
      <w:headerReference w:type="default" r:id="rId1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7C" w:rsidRDefault="0036397C">
      <w:r>
        <w:separator/>
      </w:r>
    </w:p>
  </w:endnote>
  <w:endnote w:type="continuationSeparator" w:id="0">
    <w:p w:rsidR="0036397C" w:rsidRDefault="003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7C" w:rsidRDefault="0036397C">
      <w:r>
        <w:separator/>
      </w:r>
    </w:p>
  </w:footnote>
  <w:footnote w:type="continuationSeparator" w:id="0">
    <w:p w:rsidR="0036397C" w:rsidRDefault="0036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7C" w:rsidRPr="001D7377" w:rsidRDefault="0036397C">
    <w:pPr>
      <w:pStyle w:val="Header"/>
      <w:rPr>
        <w:i/>
        <w:szCs w:val="22"/>
      </w:rPr>
    </w:pPr>
    <w:r w:rsidRPr="001D7377">
      <w:rPr>
        <w:i/>
        <w:szCs w:val="22"/>
      </w:rPr>
      <w:t>York University</w:t>
    </w:r>
    <w:r w:rsidRPr="001D7377">
      <w:rPr>
        <w:i/>
        <w:szCs w:val="22"/>
      </w:rPr>
      <w:tab/>
    </w:r>
    <w:r w:rsidRPr="001D7377">
      <w:rPr>
        <w:i/>
        <w:szCs w:val="22"/>
      </w:rPr>
      <w:tab/>
      <w:t xml:space="preserve">                                            </w:t>
    </w:r>
    <w:r>
      <w:rPr>
        <w:i/>
        <w:szCs w:val="22"/>
      </w:rPr>
      <w:t xml:space="preserve">        </w:t>
    </w:r>
    <w:r w:rsidRPr="001D7377">
      <w:rPr>
        <w:i/>
        <w:szCs w:val="22"/>
      </w:rPr>
      <w:t>Department of 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0B"/>
    <w:multiLevelType w:val="hybridMultilevel"/>
    <w:tmpl w:val="30B622C2"/>
    <w:lvl w:ilvl="0" w:tplc="D680A0E8">
      <w:start w:val="1"/>
      <w:numFmt w:val="decimal"/>
      <w:lvlText w:val="%1)"/>
      <w:lvlJc w:val="left"/>
      <w:pPr>
        <w:tabs>
          <w:tab w:val="num" w:pos="630"/>
        </w:tabs>
        <w:ind w:left="630" w:hanging="360"/>
      </w:pPr>
      <w:rPr>
        <w:rFonts w:ascii="Arial" w:eastAsia="Times New Roman" w:hAnsi="Arial" w:cs="Arial"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1">
    <w:nsid w:val="39967310"/>
    <w:multiLevelType w:val="hybridMultilevel"/>
    <w:tmpl w:val="F69EC1E6"/>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nsid w:val="448D055D"/>
    <w:multiLevelType w:val="hybridMultilevel"/>
    <w:tmpl w:val="684A664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7769C"/>
    <w:multiLevelType w:val="hybridMultilevel"/>
    <w:tmpl w:val="183A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E5ADE"/>
    <w:multiLevelType w:val="hybridMultilevel"/>
    <w:tmpl w:val="7E305D52"/>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4E167A56"/>
    <w:multiLevelType w:val="hybridMultilevel"/>
    <w:tmpl w:val="FA984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96C89"/>
    <w:multiLevelType w:val="multilevel"/>
    <w:tmpl w:val="9C7C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B6574"/>
    <w:multiLevelType w:val="hybridMultilevel"/>
    <w:tmpl w:val="E0D4C2C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11"/>
    <w:rsid w:val="0001678E"/>
    <w:rsid w:val="00020417"/>
    <w:rsid w:val="0004587D"/>
    <w:rsid w:val="00072B1F"/>
    <w:rsid w:val="000B58B8"/>
    <w:rsid w:val="000D61FC"/>
    <w:rsid w:val="000F12B1"/>
    <w:rsid w:val="000F6635"/>
    <w:rsid w:val="000F7A1E"/>
    <w:rsid w:val="001545DA"/>
    <w:rsid w:val="00162C7F"/>
    <w:rsid w:val="00173FB2"/>
    <w:rsid w:val="001A15D5"/>
    <w:rsid w:val="001D7377"/>
    <w:rsid w:val="001E1526"/>
    <w:rsid w:val="00227C34"/>
    <w:rsid w:val="00242288"/>
    <w:rsid w:val="002430CC"/>
    <w:rsid w:val="00291B95"/>
    <w:rsid w:val="002A5A9C"/>
    <w:rsid w:val="002B6C51"/>
    <w:rsid w:val="002D1D6F"/>
    <w:rsid w:val="002D29B1"/>
    <w:rsid w:val="002D3116"/>
    <w:rsid w:val="002E0934"/>
    <w:rsid w:val="0030636E"/>
    <w:rsid w:val="0030772C"/>
    <w:rsid w:val="003363CF"/>
    <w:rsid w:val="0036397C"/>
    <w:rsid w:val="00367B4E"/>
    <w:rsid w:val="003861B9"/>
    <w:rsid w:val="003877C2"/>
    <w:rsid w:val="00392038"/>
    <w:rsid w:val="0039260E"/>
    <w:rsid w:val="003B6B6F"/>
    <w:rsid w:val="003E03CC"/>
    <w:rsid w:val="003E31FB"/>
    <w:rsid w:val="0042545F"/>
    <w:rsid w:val="00427C27"/>
    <w:rsid w:val="004306AB"/>
    <w:rsid w:val="0043274C"/>
    <w:rsid w:val="0043429D"/>
    <w:rsid w:val="0043477B"/>
    <w:rsid w:val="00440EA2"/>
    <w:rsid w:val="00457BBC"/>
    <w:rsid w:val="00483367"/>
    <w:rsid w:val="0049183F"/>
    <w:rsid w:val="004A35E7"/>
    <w:rsid w:val="00527B82"/>
    <w:rsid w:val="00536EC7"/>
    <w:rsid w:val="005874C1"/>
    <w:rsid w:val="005A01E7"/>
    <w:rsid w:val="005A7CAB"/>
    <w:rsid w:val="005C203A"/>
    <w:rsid w:val="005C2100"/>
    <w:rsid w:val="005C2942"/>
    <w:rsid w:val="005C3940"/>
    <w:rsid w:val="005D1FA1"/>
    <w:rsid w:val="005D39B7"/>
    <w:rsid w:val="005F0FDC"/>
    <w:rsid w:val="005F22F5"/>
    <w:rsid w:val="00607045"/>
    <w:rsid w:val="00611059"/>
    <w:rsid w:val="00623587"/>
    <w:rsid w:val="00631869"/>
    <w:rsid w:val="006406B0"/>
    <w:rsid w:val="00657EE7"/>
    <w:rsid w:val="00664F91"/>
    <w:rsid w:val="006B403B"/>
    <w:rsid w:val="006B690E"/>
    <w:rsid w:val="006B7947"/>
    <w:rsid w:val="006C1733"/>
    <w:rsid w:val="006C68A2"/>
    <w:rsid w:val="006D1B17"/>
    <w:rsid w:val="006F08CD"/>
    <w:rsid w:val="00707E8F"/>
    <w:rsid w:val="0071528D"/>
    <w:rsid w:val="00756333"/>
    <w:rsid w:val="0076153B"/>
    <w:rsid w:val="007619F3"/>
    <w:rsid w:val="007724B9"/>
    <w:rsid w:val="007806D0"/>
    <w:rsid w:val="00794C91"/>
    <w:rsid w:val="00822FCE"/>
    <w:rsid w:val="00827563"/>
    <w:rsid w:val="00873654"/>
    <w:rsid w:val="008A0379"/>
    <w:rsid w:val="008A0538"/>
    <w:rsid w:val="008C0EF1"/>
    <w:rsid w:val="008C7993"/>
    <w:rsid w:val="008E2530"/>
    <w:rsid w:val="008E6505"/>
    <w:rsid w:val="008F3DFE"/>
    <w:rsid w:val="00911526"/>
    <w:rsid w:val="009224D2"/>
    <w:rsid w:val="0093272F"/>
    <w:rsid w:val="00944EDC"/>
    <w:rsid w:val="00946311"/>
    <w:rsid w:val="009547B1"/>
    <w:rsid w:val="009767C9"/>
    <w:rsid w:val="00983573"/>
    <w:rsid w:val="0099463C"/>
    <w:rsid w:val="009B0A52"/>
    <w:rsid w:val="009C0A61"/>
    <w:rsid w:val="009C7DF3"/>
    <w:rsid w:val="009F1016"/>
    <w:rsid w:val="00A05B7F"/>
    <w:rsid w:val="00A07B7D"/>
    <w:rsid w:val="00A10446"/>
    <w:rsid w:val="00A4284B"/>
    <w:rsid w:val="00A475B9"/>
    <w:rsid w:val="00B3358D"/>
    <w:rsid w:val="00B35BD9"/>
    <w:rsid w:val="00B62B43"/>
    <w:rsid w:val="00B633AB"/>
    <w:rsid w:val="00B74F7C"/>
    <w:rsid w:val="00B81EA3"/>
    <w:rsid w:val="00BC5405"/>
    <w:rsid w:val="00C4640C"/>
    <w:rsid w:val="00C643D3"/>
    <w:rsid w:val="00C8249E"/>
    <w:rsid w:val="00C973A4"/>
    <w:rsid w:val="00CA574D"/>
    <w:rsid w:val="00CA6A3B"/>
    <w:rsid w:val="00CB1136"/>
    <w:rsid w:val="00CD3384"/>
    <w:rsid w:val="00D00223"/>
    <w:rsid w:val="00D01092"/>
    <w:rsid w:val="00D13613"/>
    <w:rsid w:val="00D25408"/>
    <w:rsid w:val="00D33257"/>
    <w:rsid w:val="00D365F8"/>
    <w:rsid w:val="00D409C6"/>
    <w:rsid w:val="00D62414"/>
    <w:rsid w:val="00D8758D"/>
    <w:rsid w:val="00DB7A0B"/>
    <w:rsid w:val="00DD180F"/>
    <w:rsid w:val="00DE01A5"/>
    <w:rsid w:val="00DE184C"/>
    <w:rsid w:val="00DF01D9"/>
    <w:rsid w:val="00E06243"/>
    <w:rsid w:val="00E07AD2"/>
    <w:rsid w:val="00E17474"/>
    <w:rsid w:val="00E17BCE"/>
    <w:rsid w:val="00E52599"/>
    <w:rsid w:val="00E853AD"/>
    <w:rsid w:val="00E8667F"/>
    <w:rsid w:val="00EF072E"/>
    <w:rsid w:val="00F365C7"/>
    <w:rsid w:val="00F64211"/>
    <w:rsid w:val="00F7757B"/>
    <w:rsid w:val="00FC4205"/>
    <w:rsid w:val="00FD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B62B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caps/>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paragraph" w:styleId="BalloonText">
    <w:name w:val="Balloon Text"/>
    <w:basedOn w:val="Normal"/>
    <w:link w:val="BalloonTextChar"/>
    <w:uiPriority w:val="99"/>
    <w:semiHidden/>
    <w:rsid w:val="0049183F"/>
    <w:rPr>
      <w:rFonts w:ascii="Tahoma" w:hAnsi="Tahoma" w:cs="Tahoma"/>
      <w:sz w:val="16"/>
      <w:szCs w:val="16"/>
    </w:rPr>
  </w:style>
  <w:style w:type="paragraph" w:styleId="ListParagraph">
    <w:name w:val="List Paragraph"/>
    <w:basedOn w:val="Normal"/>
    <w:uiPriority w:val="34"/>
    <w:qFormat/>
    <w:rsid w:val="008C7993"/>
    <w:pPr>
      <w:ind w:left="720"/>
      <w:contextualSpacing/>
    </w:pPr>
  </w:style>
  <w:style w:type="character" w:customStyle="1" w:styleId="Heading2Char">
    <w:name w:val="Heading 2 Char"/>
    <w:basedOn w:val="DefaultParagraphFont"/>
    <w:link w:val="Heading2"/>
    <w:semiHidden/>
    <w:rsid w:val="00B62B43"/>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1A15D5"/>
    <w:rPr>
      <w:rFonts w:ascii="Tahoma" w:hAnsi="Tahoma" w:cs="Tahoma"/>
      <w:sz w:val="16"/>
      <w:szCs w:val="16"/>
    </w:rPr>
  </w:style>
  <w:style w:type="paragraph" w:styleId="NoSpacing">
    <w:name w:val="No Spacing"/>
    <w:basedOn w:val="Normal"/>
    <w:next w:val="Normal"/>
    <w:uiPriority w:val="1"/>
    <w:qFormat/>
    <w:rsid w:val="001A15D5"/>
    <w:pPr>
      <w:spacing w:before="120" w:after="120"/>
    </w:pPr>
    <w:rPr>
      <w:rFonts w:asciiTheme="majorHAnsi" w:eastAsiaTheme="minorEastAsia" w:hAnsiTheme="majorHAnsi" w:cstheme="minorBidi"/>
      <w:szCs w:val="22"/>
      <w:lang w:val="en-CA"/>
    </w:rPr>
  </w:style>
  <w:style w:type="paragraph" w:customStyle="1" w:styleId="Heading1-smaller">
    <w:name w:val="Heading 1-smaller"/>
    <w:basedOn w:val="Heading1"/>
    <w:link w:val="Heading1-smallerChar"/>
    <w:qFormat/>
    <w:rsid w:val="001A15D5"/>
    <w:pPr>
      <w:keepNext w:val="0"/>
      <w:spacing w:before="120" w:line="276" w:lineRule="auto"/>
      <w:contextualSpacing/>
      <w:jc w:val="center"/>
    </w:pPr>
    <w:rPr>
      <w:rFonts w:asciiTheme="majorHAnsi" w:eastAsiaTheme="majorEastAsia" w:hAnsiTheme="majorHAnsi" w:cstheme="majorBidi"/>
      <w:b/>
      <w:bCs/>
      <w:sz w:val="24"/>
      <w:szCs w:val="24"/>
      <w:u w:val="none"/>
      <w:lang w:val="en-CA"/>
    </w:rPr>
  </w:style>
  <w:style w:type="character" w:customStyle="1" w:styleId="Heading1-smallerChar">
    <w:name w:val="Heading 1-smaller Char"/>
    <w:basedOn w:val="DefaultParagraphFont"/>
    <w:link w:val="Heading1-smaller"/>
    <w:rsid w:val="001A15D5"/>
    <w:rPr>
      <w:rFonts w:asciiTheme="majorHAnsi" w:eastAsiaTheme="majorEastAsia" w:hAnsiTheme="majorHAnsi" w:cstheme="majorBidi"/>
      <w:b/>
      <w:bCs/>
      <w:sz w:val="24"/>
      <w:szCs w:val="24"/>
      <w:lang w:val="en-CA"/>
    </w:rPr>
  </w:style>
  <w:style w:type="paragraph" w:customStyle="1" w:styleId="ModifiedTitle">
    <w:name w:val="Modified Title"/>
    <w:basedOn w:val="Title"/>
    <w:link w:val="ModifiedTitleChar"/>
    <w:qFormat/>
    <w:rsid w:val="001A15D5"/>
    <w:pPr>
      <w:spacing w:after="240"/>
      <w:contextualSpacing/>
    </w:pPr>
    <w:rPr>
      <w:rFonts w:asciiTheme="majorHAnsi" w:eastAsiaTheme="majorEastAsia" w:hAnsiTheme="majorHAnsi" w:cstheme="majorBidi"/>
      <w:caps w:val="0"/>
      <w:spacing w:val="5"/>
      <w:szCs w:val="52"/>
      <w:lang w:val="en-CA"/>
    </w:rPr>
  </w:style>
  <w:style w:type="character" w:customStyle="1" w:styleId="ModifiedTitleChar">
    <w:name w:val="Modified Title Char"/>
    <w:basedOn w:val="DefaultParagraphFont"/>
    <w:link w:val="ModifiedTitle"/>
    <w:rsid w:val="001A15D5"/>
    <w:rPr>
      <w:rFonts w:asciiTheme="majorHAnsi" w:eastAsiaTheme="majorEastAsia" w:hAnsiTheme="majorHAnsi" w:cstheme="majorBidi"/>
      <w:b/>
      <w:spacing w:val="5"/>
      <w:sz w:val="24"/>
      <w:szCs w:val="5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B62B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caps/>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rPr>
  </w:style>
  <w:style w:type="paragraph" w:styleId="BalloonText">
    <w:name w:val="Balloon Text"/>
    <w:basedOn w:val="Normal"/>
    <w:link w:val="BalloonTextChar"/>
    <w:uiPriority w:val="99"/>
    <w:semiHidden/>
    <w:rsid w:val="0049183F"/>
    <w:rPr>
      <w:rFonts w:ascii="Tahoma" w:hAnsi="Tahoma" w:cs="Tahoma"/>
      <w:sz w:val="16"/>
      <w:szCs w:val="16"/>
    </w:rPr>
  </w:style>
  <w:style w:type="paragraph" w:styleId="ListParagraph">
    <w:name w:val="List Paragraph"/>
    <w:basedOn w:val="Normal"/>
    <w:uiPriority w:val="34"/>
    <w:qFormat/>
    <w:rsid w:val="008C7993"/>
    <w:pPr>
      <w:ind w:left="720"/>
      <w:contextualSpacing/>
    </w:pPr>
  </w:style>
  <w:style w:type="character" w:customStyle="1" w:styleId="Heading2Char">
    <w:name w:val="Heading 2 Char"/>
    <w:basedOn w:val="DefaultParagraphFont"/>
    <w:link w:val="Heading2"/>
    <w:semiHidden/>
    <w:rsid w:val="00B62B43"/>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1A15D5"/>
    <w:rPr>
      <w:rFonts w:ascii="Tahoma" w:hAnsi="Tahoma" w:cs="Tahoma"/>
      <w:sz w:val="16"/>
      <w:szCs w:val="16"/>
    </w:rPr>
  </w:style>
  <w:style w:type="paragraph" w:styleId="NoSpacing">
    <w:name w:val="No Spacing"/>
    <w:basedOn w:val="Normal"/>
    <w:next w:val="Normal"/>
    <w:uiPriority w:val="1"/>
    <w:qFormat/>
    <w:rsid w:val="001A15D5"/>
    <w:pPr>
      <w:spacing w:before="120" w:after="120"/>
    </w:pPr>
    <w:rPr>
      <w:rFonts w:asciiTheme="majorHAnsi" w:eastAsiaTheme="minorEastAsia" w:hAnsiTheme="majorHAnsi" w:cstheme="minorBidi"/>
      <w:szCs w:val="22"/>
      <w:lang w:val="en-CA"/>
    </w:rPr>
  </w:style>
  <w:style w:type="paragraph" w:customStyle="1" w:styleId="Heading1-smaller">
    <w:name w:val="Heading 1-smaller"/>
    <w:basedOn w:val="Heading1"/>
    <w:link w:val="Heading1-smallerChar"/>
    <w:qFormat/>
    <w:rsid w:val="001A15D5"/>
    <w:pPr>
      <w:keepNext w:val="0"/>
      <w:spacing w:before="120" w:line="276" w:lineRule="auto"/>
      <w:contextualSpacing/>
      <w:jc w:val="center"/>
    </w:pPr>
    <w:rPr>
      <w:rFonts w:asciiTheme="majorHAnsi" w:eastAsiaTheme="majorEastAsia" w:hAnsiTheme="majorHAnsi" w:cstheme="majorBidi"/>
      <w:b/>
      <w:bCs/>
      <w:sz w:val="24"/>
      <w:szCs w:val="24"/>
      <w:u w:val="none"/>
      <w:lang w:val="en-CA"/>
    </w:rPr>
  </w:style>
  <w:style w:type="character" w:customStyle="1" w:styleId="Heading1-smallerChar">
    <w:name w:val="Heading 1-smaller Char"/>
    <w:basedOn w:val="DefaultParagraphFont"/>
    <w:link w:val="Heading1-smaller"/>
    <w:rsid w:val="001A15D5"/>
    <w:rPr>
      <w:rFonts w:asciiTheme="majorHAnsi" w:eastAsiaTheme="majorEastAsia" w:hAnsiTheme="majorHAnsi" w:cstheme="majorBidi"/>
      <w:b/>
      <w:bCs/>
      <w:sz w:val="24"/>
      <w:szCs w:val="24"/>
      <w:lang w:val="en-CA"/>
    </w:rPr>
  </w:style>
  <w:style w:type="paragraph" w:customStyle="1" w:styleId="ModifiedTitle">
    <w:name w:val="Modified Title"/>
    <w:basedOn w:val="Title"/>
    <w:link w:val="ModifiedTitleChar"/>
    <w:qFormat/>
    <w:rsid w:val="001A15D5"/>
    <w:pPr>
      <w:spacing w:after="240"/>
      <w:contextualSpacing/>
    </w:pPr>
    <w:rPr>
      <w:rFonts w:asciiTheme="majorHAnsi" w:eastAsiaTheme="majorEastAsia" w:hAnsiTheme="majorHAnsi" w:cstheme="majorBidi"/>
      <w:caps w:val="0"/>
      <w:spacing w:val="5"/>
      <w:szCs w:val="52"/>
      <w:lang w:val="en-CA"/>
    </w:rPr>
  </w:style>
  <w:style w:type="character" w:customStyle="1" w:styleId="ModifiedTitleChar">
    <w:name w:val="Modified Title Char"/>
    <w:basedOn w:val="DefaultParagraphFont"/>
    <w:link w:val="ModifiedTitle"/>
    <w:rsid w:val="001A15D5"/>
    <w:rPr>
      <w:rFonts w:asciiTheme="majorHAnsi" w:eastAsiaTheme="majorEastAsia" w:hAnsiTheme="majorHAnsi" w:cstheme="majorBidi"/>
      <w:b/>
      <w:spacing w:val="5"/>
      <w:sz w:val="24"/>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mills@yorku.ca" TargetMode="External"/><Relationship Id="rId13" Type="http://schemas.openxmlformats.org/officeDocument/2006/relationships/hyperlink" Target="http://calendars.students.yorku.ca/2016-2017/academic-and-financial-information/academic-services/grades-and-grading-schemes%20" TargetMode="External"/><Relationship Id="rId18" Type="http://schemas.openxmlformats.org/officeDocument/2006/relationships/hyperlink" Target="http://copyright.info.yorku.ca/students-reuse-of-teaching-materials-from-york-cours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rku.ca/academicintegrity/" TargetMode="External"/><Relationship Id="rId17" Type="http://schemas.openxmlformats.org/officeDocument/2006/relationships/hyperlink" Target="http://secretariat-policies.info.yorku.ca/policies/academic-accommodation-for-students-with-disabilities-policy/" TargetMode="External"/><Relationship Id="rId2" Type="http://schemas.openxmlformats.org/officeDocument/2006/relationships/styles" Target="styles.xml"/><Relationship Id="rId16" Type="http://schemas.openxmlformats.org/officeDocument/2006/relationships/hyperlink" Target="http://accessibilityhub.info.yorku.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u.ca/cds/lss/" TargetMode="External"/><Relationship Id="rId5" Type="http://schemas.openxmlformats.org/officeDocument/2006/relationships/webSettings" Target="webSettings.xml"/><Relationship Id="rId15" Type="http://schemas.openxmlformats.org/officeDocument/2006/relationships/hyperlink" Target="http://accessibilityhub.info.yorku.ca/" TargetMode="External"/><Relationship Id="rId10" Type="http://schemas.openxmlformats.org/officeDocument/2006/relationships/hyperlink" Target="mailto:ashannon@yorku.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gue@yorku.ca" TargetMode="External"/><Relationship Id="rId14" Type="http://schemas.openxmlformats.org/officeDocument/2006/relationships/hyperlink" Target="http://registrar.yorku.ca/pdf/attending-physicians-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Psychology</vt:lpstr>
    </vt:vector>
  </TitlesOfParts>
  <Company>McMaster University</Company>
  <LinksUpToDate>false</LinksUpToDate>
  <CharactersWithSpaces>11296</CharactersWithSpaces>
  <SharedDoc>false</SharedDoc>
  <HLinks>
    <vt:vector size="36" baseType="variant">
      <vt:variant>
        <vt:i4>1704018</vt:i4>
      </vt:variant>
      <vt:variant>
        <vt:i4>15</vt:i4>
      </vt:variant>
      <vt:variant>
        <vt:i4>0</vt:i4>
      </vt:variant>
      <vt:variant>
        <vt:i4>5</vt:i4>
      </vt:variant>
      <vt:variant>
        <vt:lpwstr>http://www.yorku.ca/academicintegrity/students/policy.htm</vt:lpwstr>
      </vt:variant>
      <vt:variant>
        <vt:lpwstr/>
      </vt:variant>
      <vt:variant>
        <vt:i4>2162807</vt:i4>
      </vt:variant>
      <vt:variant>
        <vt:i4>12</vt:i4>
      </vt:variant>
      <vt:variant>
        <vt:i4>0</vt:i4>
      </vt:variant>
      <vt:variant>
        <vt:i4>5</vt:i4>
      </vt:variant>
      <vt:variant>
        <vt:lpwstr>http://www.yorku.ca/cdc/lsp</vt:lpwstr>
      </vt:variant>
      <vt:variant>
        <vt:lpwstr/>
      </vt:variant>
      <vt:variant>
        <vt:i4>6357062</vt:i4>
      </vt:variant>
      <vt:variant>
        <vt:i4>9</vt:i4>
      </vt:variant>
      <vt:variant>
        <vt:i4>0</vt:i4>
      </vt:variant>
      <vt:variant>
        <vt:i4>5</vt:i4>
      </vt:variant>
      <vt:variant>
        <vt:lpwstr>mailto:msegers@yorku.ca</vt:lpwstr>
      </vt:variant>
      <vt:variant>
        <vt:lpwstr/>
      </vt:variant>
      <vt:variant>
        <vt:i4>8126559</vt:i4>
      </vt:variant>
      <vt:variant>
        <vt:i4>6</vt:i4>
      </vt:variant>
      <vt:variant>
        <vt:i4>0</vt:i4>
      </vt:variant>
      <vt:variant>
        <vt:i4>5</vt:i4>
      </vt:variant>
      <vt:variant>
        <vt:lpwstr>mailto:dpanedur@yorku.ca</vt:lpwstr>
      </vt:variant>
      <vt:variant>
        <vt:lpwstr/>
      </vt:variant>
      <vt:variant>
        <vt:i4>917582</vt:i4>
      </vt:variant>
      <vt:variant>
        <vt:i4>3</vt:i4>
      </vt:variant>
      <vt:variant>
        <vt:i4>0</vt:i4>
      </vt:variant>
      <vt:variant>
        <vt:i4>5</vt:i4>
      </vt:variant>
      <vt:variant>
        <vt:lpwstr>http://www.psych.yorku.ca/jsmills</vt:lpwstr>
      </vt:variant>
      <vt:variant>
        <vt:lpwstr/>
      </vt:variant>
      <vt:variant>
        <vt:i4>6750294</vt:i4>
      </vt:variant>
      <vt:variant>
        <vt:i4>0</vt:i4>
      </vt:variant>
      <vt:variant>
        <vt:i4>0</vt:i4>
      </vt:variant>
      <vt:variant>
        <vt:i4>5</vt:i4>
      </vt:variant>
      <vt:variant>
        <vt:lpwstr>mailto:jsmills@yorku.ca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creator>User</dc:creator>
  <cp:lastModifiedBy>ctsadmin</cp:lastModifiedBy>
  <cp:revision>3</cp:revision>
  <cp:lastPrinted>2016-07-11T17:53:00Z</cp:lastPrinted>
  <dcterms:created xsi:type="dcterms:W3CDTF">2016-12-22T15:51:00Z</dcterms:created>
  <dcterms:modified xsi:type="dcterms:W3CDTF">2016-12-22T15:52:00Z</dcterms:modified>
</cp:coreProperties>
</file>